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CF67" w14:textId="65ECB387" w:rsidR="00E83940" w:rsidRDefault="00621CA2" w:rsidP="00621CA2">
      <w:pPr>
        <w:pStyle w:val="NormalWeb"/>
      </w:pPr>
      <w:r>
        <w:rPr>
          <w:noProof/>
        </w:rPr>
        <w:drawing>
          <wp:inline distT="0" distB="0" distL="0" distR="0" wp14:anchorId="434D4788" wp14:editId="28027203">
            <wp:extent cx="6858000" cy="1558925"/>
            <wp:effectExtent l="0" t="0" r="0" b="3175"/>
            <wp:docPr id="1586186166" name="Image 1" descr="Une image contenant texte, Police, graphisme, banni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186166" name="Image 1" descr="Une image contenant texte, Police, graphisme, banniè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0948A" w14:textId="66A67488" w:rsidR="00D2653F" w:rsidRDefault="00D2653F" w:rsidP="00D2653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87F5C" wp14:editId="2DFADBFE">
                <wp:simplePos x="0" y="0"/>
                <wp:positionH relativeFrom="column">
                  <wp:posOffset>1632467</wp:posOffset>
                </wp:positionH>
                <wp:positionV relativeFrom="paragraph">
                  <wp:posOffset>24130</wp:posOffset>
                </wp:positionV>
                <wp:extent cx="3883660" cy="447675"/>
                <wp:effectExtent l="12065" t="12700" r="9525" b="63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6C90B" w14:textId="77777777" w:rsidR="00D2653F" w:rsidRPr="00D2653F" w:rsidRDefault="009905D8" w:rsidP="00D2653F">
                            <w:pPr>
                              <w:jc w:val="center"/>
                              <w:rPr>
                                <w:sz w:val="40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40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D2653F" w:rsidRPr="00D2653F">
                              <w:rPr>
                                <w:sz w:val="40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Document de préparation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7F5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8.55pt;margin-top:1.9pt;width:305.8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XAFwIAACsEAAAOAAAAZHJzL2Uyb0RvYy54bWysU9tu2zAMfR+wfxD0vjhJkzQ14hRdugwD&#10;ugvQ7QNkWY6FyaJGKbGzrx8lp2l2exmmB0EUqUPy8Gh127eGHRR6Dbbgk9GYM2UlVNruCv7l8/bV&#10;kjMfhK2EAasKflSe365fvlh1LldTaMBUChmBWJ93ruBNCC7PMi8b1Qo/AqcsOWvAVgQycZdVKDpC&#10;b002HY8XWQdYOQSpvKfb+8HJ1wm/rpUMH+vaq8BMwam2kHZMexn3bL0S+Q6Fa7Q8lSH+oYpWaEtJ&#10;z1D3Igi2R/0bVKslgoc6jCS0GdS1lir1QN1Mxr9089gIp1IvRI53Z5r8/4OVHw6P7hOy0L+GngaY&#10;mvDuAeRXzyxsGmF36g4RukaJihJPImVZ53x+ehqp9rmPIGX3HioastgHSEB9jW1khfpkhE4DOJ5J&#10;V31gki6vlsurxYJcknyz2fXiep5SiPzptUMf3ipoWTwUHGmoCV0cHnyI1Yj8KSQm82B0tdXGJAN3&#10;5cYgOwgSwDatE/pPYcayruA38+l8IOCvEOO0/gTR6kBKNrot+PIcJPJI2xtbJZ0Foc1wppKNPfEY&#10;qRtIDH3ZU2Dks4TqSIwiDIqlH0aHBvA7Zx2pteD+216g4sy8szSVm8lsFuWdjNn8ekoGXnrKS4+w&#10;kqAKHjgbjpswfIm9Q71rKNOgAwt3NMlaJ5KfqzrVTYpM3J9+T5T8pZ2inv/4+gcAAAD//wMAUEsD&#10;BBQABgAIAAAAIQAGJo3h3wAAAAgBAAAPAAAAZHJzL2Rvd25yZXYueG1sTI/BTsMwEETvSPyDtUhc&#10;EHXalCSEbCqEBIIbFARXN94mEfE62G4a/h5zguNoRjNvqs1sBjGR871lhOUiAUHcWN1zi/D2en9Z&#10;gPBBsVaDZUL4Jg+b+vSkUqW2R36haRtaEUvYlwqhC2EspfRNR0b5hR2Jo7e3zqgQpWulduoYy80g&#10;V0mSSaN6jgudGumuo+ZzezAIxfpx+vBP6fN7k+2H63CRTw9fDvH8bL69ARFoDn9h+MWP6FBHpp09&#10;sPZiQFhd5csYRUjjg+gXWZGD2CHk6xRkXcn/B+ofAAAA//8DAFBLAQItABQABgAIAAAAIQC2gziS&#10;/gAAAOEBAAATAAAAAAAAAAAAAAAAAAAAAABbQ29udGVudF9UeXBlc10ueG1sUEsBAi0AFAAGAAgA&#10;AAAhADj9If/WAAAAlAEAAAsAAAAAAAAAAAAAAAAALwEAAF9yZWxzLy5yZWxzUEsBAi0AFAAGAAgA&#10;AAAhAOpRtcAXAgAAKwQAAA4AAAAAAAAAAAAAAAAALgIAAGRycy9lMm9Eb2MueG1sUEsBAi0AFAAG&#10;AAgAAAAhAAYmjeHfAAAACAEAAA8AAAAAAAAAAAAAAAAAcQQAAGRycy9kb3ducmV2LnhtbFBLBQYA&#10;AAAABAAEAPMAAAB9BQAAAAA=&#10;">
                <v:textbox>
                  <w:txbxContent>
                    <w:p w14:paraId="5886C90B" w14:textId="77777777" w:rsidR="00D2653F" w:rsidRPr="00D2653F" w:rsidRDefault="009905D8" w:rsidP="00D2653F">
                      <w:pPr>
                        <w:jc w:val="center"/>
                        <w:rPr>
                          <w:sz w:val="40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40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D2653F" w:rsidRPr="00D2653F">
                        <w:rPr>
                          <w:sz w:val="40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Document de préparation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6D3F17D2" w14:textId="77777777" w:rsidR="00D2653F" w:rsidRDefault="00D2653F" w:rsidP="00D2653F"/>
    <w:p w14:paraId="11CEC49D" w14:textId="77777777" w:rsidR="00621CA2" w:rsidRDefault="00621CA2" w:rsidP="00D2653F"/>
    <w:p w14:paraId="2881BB24" w14:textId="77777777" w:rsidR="00D2653F" w:rsidRDefault="00D2653F" w:rsidP="00D2653F"/>
    <w:p w14:paraId="13F524A1" w14:textId="77777777" w:rsidR="00D2653F" w:rsidRPr="008D01CE" w:rsidRDefault="00D2653F" w:rsidP="00D2653F">
      <w:pPr>
        <w:shd w:val="clear" w:color="auto" w:fill="FFC000"/>
        <w:jc w:val="center"/>
        <w:rPr>
          <w:color w:val="FFFFFF" w:themeColor="background1"/>
          <w:sz w:val="12"/>
          <w:szCs w:val="12"/>
        </w:rPr>
      </w:pPr>
    </w:p>
    <w:p w14:paraId="3E8AF214" w14:textId="77777777" w:rsidR="00D2653F" w:rsidRPr="008D01CE" w:rsidRDefault="00D2653F" w:rsidP="00D2653F">
      <w:pPr>
        <w:shd w:val="clear" w:color="auto" w:fill="FFC000"/>
        <w:jc w:val="center"/>
        <w:rPr>
          <w:b/>
          <w:color w:val="FFFFFF" w:themeColor="background1"/>
          <w:sz w:val="32"/>
        </w:rPr>
      </w:pPr>
      <w:r w:rsidRPr="008D01CE">
        <w:rPr>
          <w:b/>
          <w:color w:val="FFFFFF" w:themeColor="background1"/>
          <w:sz w:val="32"/>
        </w:rPr>
        <w:t xml:space="preserve">Les Dragons </w:t>
      </w:r>
      <w:r>
        <w:rPr>
          <w:b/>
          <w:color w:val="FFFFFF" w:themeColor="background1"/>
          <w:sz w:val="32"/>
        </w:rPr>
        <w:t>de Lotbinière</w:t>
      </w:r>
    </w:p>
    <w:p w14:paraId="7375CEF1" w14:textId="77777777" w:rsidR="00D2653F" w:rsidRPr="008D01CE" w:rsidRDefault="00D2653F" w:rsidP="00D2653F">
      <w:pPr>
        <w:shd w:val="clear" w:color="auto" w:fill="FFC000"/>
        <w:jc w:val="center"/>
        <w:rPr>
          <w:color w:val="FFFFFF" w:themeColor="background1"/>
          <w:sz w:val="12"/>
          <w:szCs w:val="12"/>
        </w:rPr>
      </w:pPr>
    </w:p>
    <w:p w14:paraId="0990E00D" w14:textId="77777777" w:rsidR="00D2653F" w:rsidRDefault="00D2653F" w:rsidP="00D2653F">
      <w:pPr>
        <w:spacing w:before="120"/>
        <w:jc w:val="both"/>
        <w:rPr>
          <w:sz w:val="24"/>
        </w:rPr>
      </w:pPr>
      <w:r>
        <w:rPr>
          <w:sz w:val="24"/>
        </w:rPr>
        <w:t>Inspirée de la série télévisée « Dans l’œil du dragon</w:t>
      </w:r>
      <w:r w:rsidR="003A17D0">
        <w:rPr>
          <w:sz w:val="24"/>
        </w:rPr>
        <w:t xml:space="preserve"> </w:t>
      </w:r>
      <w:r>
        <w:rPr>
          <w:sz w:val="24"/>
        </w:rPr>
        <w:t>», les Dragons de Lotbinière s’adressent aux élèves du 3</w:t>
      </w:r>
      <w:r w:rsidRPr="003A495D">
        <w:rPr>
          <w:sz w:val="24"/>
          <w:vertAlign w:val="superscript"/>
        </w:rPr>
        <w:t>e</w:t>
      </w:r>
      <w:r>
        <w:rPr>
          <w:sz w:val="24"/>
        </w:rPr>
        <w:t xml:space="preserve"> cycle du primaire, du secondaire, de l’éducation des adultes et du collégial de la MRC de Lotbinière. L’activité permet aux élèves de développer </w:t>
      </w:r>
      <w:r w:rsidRPr="001B3464">
        <w:rPr>
          <w:sz w:val="24"/>
        </w:rPr>
        <w:t xml:space="preserve">leur </w:t>
      </w:r>
      <w:r w:rsidRPr="001B3464">
        <w:rPr>
          <w:b/>
          <w:sz w:val="24"/>
        </w:rPr>
        <w:t>esprit entrepreneurial</w:t>
      </w:r>
      <w:r>
        <w:rPr>
          <w:sz w:val="24"/>
        </w:rPr>
        <w:t xml:space="preserve">, leur </w:t>
      </w:r>
      <w:r w:rsidRPr="001B3464">
        <w:rPr>
          <w:b/>
          <w:sz w:val="24"/>
        </w:rPr>
        <w:t>créativité</w:t>
      </w:r>
      <w:r>
        <w:rPr>
          <w:sz w:val="24"/>
        </w:rPr>
        <w:t xml:space="preserve">, leur </w:t>
      </w:r>
      <w:r w:rsidRPr="001B3464">
        <w:rPr>
          <w:b/>
          <w:sz w:val="24"/>
        </w:rPr>
        <w:t>persévérance</w:t>
      </w:r>
      <w:r>
        <w:rPr>
          <w:sz w:val="24"/>
        </w:rPr>
        <w:t xml:space="preserve"> ainsi que leur </w:t>
      </w:r>
      <w:r w:rsidRPr="001B3464">
        <w:rPr>
          <w:b/>
          <w:sz w:val="24"/>
        </w:rPr>
        <w:t>habileté à communiquer</w:t>
      </w:r>
      <w:r>
        <w:rPr>
          <w:sz w:val="24"/>
        </w:rPr>
        <w:t xml:space="preserve">. </w:t>
      </w:r>
    </w:p>
    <w:p w14:paraId="15F006CD" w14:textId="77777777" w:rsidR="00D2653F" w:rsidRPr="00602834" w:rsidRDefault="00D2653F" w:rsidP="00D2653F">
      <w:pPr>
        <w:rPr>
          <w:sz w:val="24"/>
        </w:rPr>
      </w:pPr>
    </w:p>
    <w:p w14:paraId="3441A32A" w14:textId="77777777" w:rsidR="00D2653F" w:rsidRPr="003A495D" w:rsidRDefault="00D2653F" w:rsidP="00D2653F">
      <w:pPr>
        <w:rPr>
          <w:b/>
          <w:sz w:val="24"/>
        </w:rPr>
      </w:pPr>
      <w:r w:rsidRPr="003A495D">
        <w:rPr>
          <w:b/>
          <w:sz w:val="24"/>
        </w:rPr>
        <w:t xml:space="preserve">Les élèves sont amenés à : </w:t>
      </w:r>
    </w:p>
    <w:p w14:paraId="551D610B" w14:textId="77777777" w:rsidR="00D2653F" w:rsidRDefault="00D2653F" w:rsidP="00D2653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Réfléchir à une idée ;</w:t>
      </w:r>
    </w:p>
    <w:p w14:paraId="6320B437" w14:textId="77777777" w:rsidR="00D2653F" w:rsidRDefault="00D2653F" w:rsidP="00D2653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Développer et structurer cette idée en projet entrepreneurial ;</w:t>
      </w:r>
    </w:p>
    <w:p w14:paraId="78AE9E49" w14:textId="44A22ABD" w:rsidR="00D2653F" w:rsidRDefault="00D2653F" w:rsidP="00D2653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Présenter ce projet entrepr</w:t>
      </w:r>
      <w:r w:rsidR="00295F65">
        <w:rPr>
          <w:sz w:val="24"/>
        </w:rPr>
        <w:t xml:space="preserve">eneurial devant </w:t>
      </w:r>
      <w:r w:rsidR="00621CA2">
        <w:rPr>
          <w:sz w:val="24"/>
        </w:rPr>
        <w:t xml:space="preserve">quatre </w:t>
      </w:r>
      <w:r>
        <w:rPr>
          <w:sz w:val="24"/>
        </w:rPr>
        <w:t>Dragons de la région ;</w:t>
      </w:r>
    </w:p>
    <w:p w14:paraId="5DFB3D78" w14:textId="71393030" w:rsidR="00D2653F" w:rsidRDefault="00D2653F" w:rsidP="00D2653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Réaliser ce projet entrepreneurial dans l’a</w:t>
      </w:r>
      <w:r w:rsidR="001F50B5">
        <w:rPr>
          <w:sz w:val="24"/>
        </w:rPr>
        <w:t>nnée scolaire en cours soit 202</w:t>
      </w:r>
      <w:r w:rsidR="00621CA2">
        <w:rPr>
          <w:sz w:val="24"/>
        </w:rPr>
        <w:t>3</w:t>
      </w:r>
      <w:r w:rsidR="001F50B5">
        <w:rPr>
          <w:sz w:val="24"/>
        </w:rPr>
        <w:t>-202</w:t>
      </w:r>
      <w:r w:rsidR="00621CA2">
        <w:rPr>
          <w:sz w:val="24"/>
        </w:rPr>
        <w:t>4</w:t>
      </w:r>
      <w:r>
        <w:rPr>
          <w:sz w:val="24"/>
        </w:rPr>
        <w:t>.</w:t>
      </w:r>
    </w:p>
    <w:p w14:paraId="0A72149D" w14:textId="77777777" w:rsidR="00D2653F" w:rsidRDefault="00D2653F" w:rsidP="00D2653F">
      <w:pPr>
        <w:rPr>
          <w:sz w:val="24"/>
        </w:rPr>
      </w:pPr>
    </w:p>
    <w:p w14:paraId="558D93B7" w14:textId="77777777" w:rsidR="00D2653F" w:rsidRDefault="00D2653F" w:rsidP="00D2653F">
      <w:pPr>
        <w:jc w:val="both"/>
        <w:rPr>
          <w:sz w:val="24"/>
        </w:rPr>
      </w:pPr>
      <w:r>
        <w:rPr>
          <w:sz w:val="24"/>
        </w:rPr>
        <w:t xml:space="preserve">L’objectif des Dragons de Lotbinière est d’encourager les élèves à développer des idées innovantes sous formes de projets entrepreneuriaux qui répondent à un besoin. Ces projets auront des impacts positifs sur eux, sur leur cheminement scolaire et professionnel, sur l’école et sur leur communauté. </w:t>
      </w:r>
    </w:p>
    <w:p w14:paraId="3368B4AA" w14:textId="77777777" w:rsidR="00D2653F" w:rsidRPr="00602834" w:rsidRDefault="00D2653F" w:rsidP="00D2653F">
      <w:pPr>
        <w:rPr>
          <w:sz w:val="24"/>
        </w:rPr>
      </w:pPr>
    </w:p>
    <w:p w14:paraId="52E7A7C9" w14:textId="77777777" w:rsidR="00D2653F" w:rsidRPr="008D01CE" w:rsidRDefault="00D2653F" w:rsidP="00D2653F">
      <w:pPr>
        <w:pStyle w:val="NormalWeb"/>
        <w:shd w:val="clear" w:color="auto" w:fill="FFC000"/>
        <w:spacing w:before="0" w:beforeAutospacing="0" w:after="0" w:afterAutospacing="0"/>
        <w:jc w:val="center"/>
        <w:rPr>
          <w:rFonts w:asciiTheme="minorHAnsi" w:hAnsiTheme="minorHAnsi"/>
          <w:color w:val="FFFFFF" w:themeColor="background1"/>
          <w:sz w:val="12"/>
          <w:szCs w:val="12"/>
        </w:rPr>
      </w:pPr>
    </w:p>
    <w:p w14:paraId="1C1CB58B" w14:textId="77777777" w:rsidR="00D2653F" w:rsidRDefault="00D2653F" w:rsidP="00D2653F">
      <w:pPr>
        <w:pStyle w:val="NormalWeb"/>
        <w:shd w:val="clear" w:color="auto" w:fill="FFC000"/>
        <w:spacing w:before="0" w:beforeAutospacing="0" w:after="0" w:afterAutospacing="0"/>
        <w:jc w:val="center"/>
        <w:rPr>
          <w:rFonts w:asciiTheme="minorHAnsi" w:hAnsiTheme="minorHAnsi"/>
          <w:b/>
          <w:color w:val="FFFFFF" w:themeColor="background1"/>
          <w:sz w:val="32"/>
        </w:rPr>
      </w:pPr>
      <w:r w:rsidRPr="00775383">
        <w:rPr>
          <w:rFonts w:asciiTheme="minorHAnsi" w:hAnsiTheme="minorHAnsi"/>
          <w:b/>
          <w:color w:val="FFFFFF" w:themeColor="background1"/>
          <w:sz w:val="32"/>
        </w:rPr>
        <w:t>Qu’est-ce qu’un projet entrepreneurial ?</w:t>
      </w:r>
    </w:p>
    <w:p w14:paraId="146D6213" w14:textId="77777777" w:rsidR="00D2653F" w:rsidRPr="008D01CE" w:rsidRDefault="00D2653F" w:rsidP="00D2653F">
      <w:pPr>
        <w:pStyle w:val="NormalWeb"/>
        <w:shd w:val="clear" w:color="auto" w:fill="FFC000"/>
        <w:spacing w:before="0" w:beforeAutospacing="0" w:after="0" w:afterAutospacing="0"/>
        <w:jc w:val="center"/>
        <w:rPr>
          <w:rFonts w:asciiTheme="minorHAnsi" w:hAnsiTheme="minorHAnsi"/>
          <w:color w:val="FFFFFF" w:themeColor="background1"/>
          <w:sz w:val="12"/>
          <w:szCs w:val="12"/>
        </w:rPr>
      </w:pPr>
    </w:p>
    <w:p w14:paraId="43583ECE" w14:textId="77777777" w:rsidR="00D2653F" w:rsidRDefault="00D2653F" w:rsidP="00D2653F">
      <w:pPr>
        <w:pStyle w:val="NormalWeb"/>
        <w:numPr>
          <w:ilvl w:val="0"/>
          <w:numId w:val="2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/>
        </w:rPr>
      </w:pPr>
      <w:r w:rsidRPr="00775383">
        <w:rPr>
          <w:rFonts w:asciiTheme="minorHAnsi" w:hAnsiTheme="minorHAnsi"/>
        </w:rPr>
        <w:t xml:space="preserve">Le projet entrepreneurial amène les élèves à être au cœur de l’action en </w:t>
      </w:r>
      <w:r w:rsidRPr="001B3464">
        <w:rPr>
          <w:rStyle w:val="lev"/>
          <w:rFonts w:asciiTheme="minorHAnsi" w:hAnsiTheme="minorHAnsi"/>
        </w:rPr>
        <w:t xml:space="preserve">participant activement à la prise de décisions </w:t>
      </w:r>
      <w:r w:rsidRPr="001B3464">
        <w:rPr>
          <w:rFonts w:asciiTheme="minorHAnsi" w:hAnsiTheme="minorHAnsi"/>
        </w:rPr>
        <w:t xml:space="preserve">et à la </w:t>
      </w:r>
      <w:r w:rsidRPr="001B3464">
        <w:rPr>
          <w:rFonts w:asciiTheme="minorHAnsi" w:hAnsiTheme="minorHAnsi"/>
          <w:b/>
        </w:rPr>
        <w:t>réalisation des tâches à chacune des étapes</w:t>
      </w:r>
      <w:r>
        <w:rPr>
          <w:rFonts w:asciiTheme="minorHAnsi" w:hAnsiTheme="minorHAnsi"/>
        </w:rPr>
        <w:t>.</w:t>
      </w:r>
    </w:p>
    <w:p w14:paraId="2B6E3EC0" w14:textId="77777777" w:rsidR="00D2653F" w:rsidRPr="007472D3" w:rsidRDefault="00D2653F" w:rsidP="00D2653F">
      <w:pPr>
        <w:pStyle w:val="NormalWeb"/>
        <w:numPr>
          <w:ilvl w:val="0"/>
          <w:numId w:val="2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/>
        </w:rPr>
      </w:pPr>
      <w:r w:rsidRPr="001B3464">
        <w:rPr>
          <w:rFonts w:asciiTheme="minorHAnsi" w:hAnsiTheme="minorHAnsi"/>
        </w:rPr>
        <w:t xml:space="preserve">Il a pour but de </w:t>
      </w:r>
      <w:r w:rsidRPr="001B3464">
        <w:rPr>
          <w:rStyle w:val="lev"/>
          <w:rFonts w:asciiTheme="minorHAnsi" w:hAnsiTheme="minorHAnsi"/>
        </w:rPr>
        <w:t>créer un produit, un service ou un événement</w:t>
      </w:r>
      <w:r w:rsidRPr="001B3464">
        <w:rPr>
          <w:rFonts w:asciiTheme="minorHAnsi" w:hAnsiTheme="minorHAnsi"/>
        </w:rPr>
        <w:t xml:space="preserve"> dans le but de </w:t>
      </w:r>
      <w:r w:rsidRPr="001B3464">
        <w:rPr>
          <w:rStyle w:val="lev"/>
          <w:rFonts w:asciiTheme="minorHAnsi" w:hAnsiTheme="minorHAnsi"/>
        </w:rPr>
        <w:t>répondre à un besoin ou à une demande</w:t>
      </w:r>
      <w:r w:rsidRPr="001B3464">
        <w:rPr>
          <w:rFonts w:asciiTheme="minorHAnsi" w:hAnsiTheme="minorHAnsi"/>
        </w:rPr>
        <w:t xml:space="preserve"> du milieu, de </w:t>
      </w:r>
      <w:r w:rsidRPr="001B3464">
        <w:rPr>
          <w:rStyle w:val="lev"/>
          <w:rFonts w:asciiTheme="minorHAnsi" w:hAnsiTheme="minorHAnsi"/>
        </w:rPr>
        <w:t>trouver une solution à une problématique</w:t>
      </w:r>
      <w:r w:rsidRPr="001B3464">
        <w:rPr>
          <w:rFonts w:asciiTheme="minorHAnsi" w:hAnsiTheme="minorHAnsi"/>
        </w:rPr>
        <w:t xml:space="preserve"> ou </w:t>
      </w:r>
      <w:r w:rsidRPr="001B3464">
        <w:rPr>
          <w:rStyle w:val="lev"/>
          <w:rFonts w:asciiTheme="minorHAnsi" w:hAnsiTheme="minorHAnsi"/>
        </w:rPr>
        <w:t>d’améliorer une situation</w:t>
      </w:r>
      <w:r w:rsidRPr="001B3464">
        <w:rPr>
          <w:rFonts w:asciiTheme="minorHAnsi" w:hAnsiTheme="minorHAnsi"/>
        </w:rPr>
        <w:t xml:space="preserve"> pour un </w:t>
      </w:r>
      <w:r w:rsidRPr="001B3464">
        <w:rPr>
          <w:rStyle w:val="lev"/>
          <w:rFonts w:asciiTheme="minorHAnsi" w:hAnsiTheme="minorHAnsi"/>
        </w:rPr>
        <w:t>public cible</w:t>
      </w:r>
      <w:r w:rsidRPr="001B3464">
        <w:rPr>
          <w:rFonts w:asciiTheme="minorHAnsi" w:hAnsiTheme="minorHAnsi"/>
        </w:rPr>
        <w:t xml:space="preserve"> qui s’étend plus loin que les participants au projet eux-mêmes</w:t>
      </w:r>
      <w:r>
        <w:rPr>
          <w:rFonts w:asciiTheme="minorHAnsi" w:hAnsiTheme="minorHAnsi"/>
        </w:rPr>
        <w:t xml:space="preserve">. </w:t>
      </w:r>
      <w:r w:rsidRPr="007472D3">
        <w:rPr>
          <w:rFonts w:asciiTheme="minorHAnsi" w:hAnsiTheme="minorHAnsi"/>
          <w:b/>
          <w:u w:val="single"/>
        </w:rPr>
        <w:t>Exemple</w:t>
      </w:r>
      <w:r w:rsidRPr="007472D3">
        <w:rPr>
          <w:rFonts w:asciiTheme="minorHAnsi" w:hAnsiTheme="minorHAnsi"/>
        </w:rPr>
        <w:t xml:space="preserve"> : un établissement scolaire, la communauté, la famille, un groupe en particulier, </w:t>
      </w:r>
      <w:r>
        <w:rPr>
          <w:rFonts w:asciiTheme="minorHAnsi" w:hAnsiTheme="minorHAnsi"/>
        </w:rPr>
        <w:t xml:space="preserve">une cause sociale, </w:t>
      </w:r>
      <w:r w:rsidRPr="007472D3">
        <w:rPr>
          <w:rFonts w:asciiTheme="minorHAnsi" w:hAnsiTheme="minorHAnsi"/>
        </w:rPr>
        <w:t>etc.</w:t>
      </w:r>
    </w:p>
    <w:p w14:paraId="3F6A2464" w14:textId="77777777" w:rsidR="00D2653F" w:rsidRPr="001B3464" w:rsidRDefault="00D2653F" w:rsidP="00D2653F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/>
        </w:rPr>
      </w:pPr>
      <w:r w:rsidRPr="00775383">
        <w:rPr>
          <w:rFonts w:asciiTheme="minorHAnsi" w:hAnsiTheme="minorHAnsi"/>
        </w:rPr>
        <w:t xml:space="preserve">Le projet entrepreneurial permet aux élèves de développer </w:t>
      </w:r>
      <w:r>
        <w:rPr>
          <w:rFonts w:asciiTheme="minorHAnsi" w:hAnsiTheme="minorHAnsi"/>
        </w:rPr>
        <w:t xml:space="preserve">des </w:t>
      </w:r>
      <w:r w:rsidRPr="001B3464">
        <w:rPr>
          <w:rStyle w:val="lev"/>
          <w:rFonts w:asciiTheme="minorHAnsi" w:hAnsiTheme="minorHAnsi"/>
        </w:rPr>
        <w:t>qualités entrepreneuriales</w:t>
      </w:r>
      <w:r w:rsidRPr="001B3464">
        <w:rPr>
          <w:rFonts w:asciiTheme="minorHAnsi" w:hAnsiTheme="minorHAnsi"/>
        </w:rPr>
        <w:t xml:space="preserve"> comme la </w:t>
      </w:r>
      <w:r w:rsidRPr="001B3464">
        <w:rPr>
          <w:rFonts w:asciiTheme="minorHAnsi" w:hAnsiTheme="minorHAnsi"/>
          <w:b/>
        </w:rPr>
        <w:t>confiance en soi, la persévérance, l’initiative, la créativité, le sens des responsabilités, l’autonomie et l’esprit d’équipe</w:t>
      </w:r>
      <w:r w:rsidRPr="001B3464">
        <w:rPr>
          <w:rFonts w:asciiTheme="minorHAnsi" w:hAnsiTheme="minorHAnsi"/>
        </w:rPr>
        <w:t xml:space="preserve">. </w:t>
      </w:r>
    </w:p>
    <w:p w14:paraId="38E19CF3" w14:textId="77777777" w:rsidR="00621CA2" w:rsidRDefault="00D2653F" w:rsidP="00621CA2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doit comporter un certain niveau de difficultés en fonction du niveau scolaire des élèves, créant ainsi un sentiment de satisfaction et de fierté lorsque le projet est une réussite. </w:t>
      </w:r>
    </w:p>
    <w:p w14:paraId="6567CE38" w14:textId="77777777" w:rsidR="00621CA2" w:rsidRDefault="00621CA2" w:rsidP="00621CA2">
      <w:pPr>
        <w:pStyle w:val="NormalWeb"/>
        <w:spacing w:before="120" w:beforeAutospacing="0" w:after="0" w:afterAutospacing="0"/>
        <w:jc w:val="both"/>
        <w:rPr>
          <w:rFonts w:asciiTheme="minorHAnsi" w:hAnsiTheme="minorHAnsi"/>
        </w:rPr>
      </w:pPr>
    </w:p>
    <w:p w14:paraId="5B4DEC4E" w14:textId="44596FEF" w:rsidR="00D2653F" w:rsidRPr="00621CA2" w:rsidRDefault="00E83940" w:rsidP="00621CA2">
      <w:pPr>
        <w:pStyle w:val="NormalWeb"/>
        <w:spacing w:before="120" w:beforeAutospacing="0" w:after="0" w:afterAutospacing="0"/>
        <w:jc w:val="both"/>
        <w:rPr>
          <w:rFonts w:asciiTheme="minorHAnsi" w:hAnsiTheme="minorHAnsi"/>
        </w:rPr>
      </w:pPr>
      <w:r>
        <w:rPr>
          <w:noProof/>
        </w:rPr>
        <w:drawing>
          <wp:anchor distT="36576" distB="36576" distL="36576" distR="36576" simplePos="0" relativeHeight="251679744" behindDoc="0" locked="0" layoutInCell="1" allowOverlap="1" wp14:anchorId="0BD66483" wp14:editId="3ADAA2C6">
            <wp:simplePos x="0" y="0"/>
            <wp:positionH relativeFrom="page">
              <wp:align>left</wp:align>
            </wp:positionH>
            <wp:positionV relativeFrom="paragraph">
              <wp:posOffset>379730</wp:posOffset>
            </wp:positionV>
            <wp:extent cx="7915275" cy="387985"/>
            <wp:effectExtent l="0" t="0" r="9525" b="0"/>
            <wp:wrapNone/>
            <wp:docPr id="15" name="Image 15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101856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38798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F4A12" w14:textId="77777777" w:rsidR="00D2653F" w:rsidRDefault="00D2653F" w:rsidP="00D2653F">
      <w:pPr>
        <w:pStyle w:val="NormalWeb"/>
        <w:shd w:val="clear" w:color="auto" w:fill="FFC000"/>
        <w:spacing w:before="0" w:beforeAutospacing="0" w:after="0" w:afterAutospacing="0"/>
        <w:jc w:val="center"/>
        <w:rPr>
          <w:rFonts w:asciiTheme="minorHAnsi" w:hAnsiTheme="minorHAnsi"/>
          <w:b/>
          <w:color w:val="FFFFFF" w:themeColor="background1"/>
          <w:sz w:val="32"/>
        </w:rPr>
      </w:pPr>
      <w:r>
        <w:rPr>
          <w:rFonts w:asciiTheme="minorHAnsi" w:hAnsiTheme="minorHAnsi"/>
          <w:b/>
          <w:color w:val="FFFFFF" w:themeColor="background1"/>
          <w:sz w:val="32"/>
        </w:rPr>
        <w:lastRenderedPageBreak/>
        <w:t>Les règles à suivre</w:t>
      </w:r>
    </w:p>
    <w:p w14:paraId="6379774B" w14:textId="77777777" w:rsidR="00D2653F" w:rsidRPr="008D01CE" w:rsidRDefault="00D2653F" w:rsidP="00D2653F">
      <w:pPr>
        <w:pStyle w:val="NormalWeb"/>
        <w:shd w:val="clear" w:color="auto" w:fill="FFC000"/>
        <w:spacing w:before="0" w:beforeAutospacing="0" w:after="0" w:afterAutospacing="0"/>
        <w:jc w:val="center"/>
        <w:rPr>
          <w:rFonts w:asciiTheme="minorHAnsi" w:hAnsiTheme="minorHAnsi"/>
          <w:color w:val="FFFFFF" w:themeColor="background1"/>
          <w:sz w:val="12"/>
          <w:szCs w:val="12"/>
        </w:rPr>
      </w:pPr>
    </w:p>
    <w:p w14:paraId="45E26185" w14:textId="77777777" w:rsidR="00D2653F" w:rsidRPr="00B65F6F" w:rsidRDefault="00D2653F" w:rsidP="00D2653F">
      <w:pPr>
        <w:pStyle w:val="Paragraphedeliste"/>
        <w:widowControl w:val="0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Calibri" w:hAnsi="Calibri"/>
          <w:b/>
          <w:color w:val="8496B0" w:themeColor="text2" w:themeTint="99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 projet entrepreneurial doit </w:t>
      </w:r>
      <w:r w:rsidRPr="001B3464">
        <w:rPr>
          <w:rFonts w:ascii="Calibri" w:hAnsi="Calibri"/>
          <w:b/>
          <w:sz w:val="24"/>
          <w:szCs w:val="24"/>
        </w:rPr>
        <w:t>répondre à un besoin</w:t>
      </w:r>
      <w:r w:rsidRPr="001B3464">
        <w:rPr>
          <w:rFonts w:ascii="Calibri" w:hAnsi="Calibri"/>
          <w:sz w:val="24"/>
          <w:szCs w:val="24"/>
        </w:rPr>
        <w:t xml:space="preserve"> ou à une demande du milieu, correspondre à la </w:t>
      </w:r>
      <w:r w:rsidRPr="001B3464">
        <w:rPr>
          <w:rFonts w:ascii="Calibri" w:hAnsi="Calibri"/>
          <w:b/>
          <w:sz w:val="24"/>
          <w:szCs w:val="24"/>
        </w:rPr>
        <w:t>création d’un produit/événement</w:t>
      </w:r>
      <w:r w:rsidRPr="001B3464">
        <w:rPr>
          <w:rFonts w:ascii="Calibri" w:hAnsi="Calibri"/>
          <w:sz w:val="24"/>
          <w:szCs w:val="24"/>
        </w:rPr>
        <w:t>/</w:t>
      </w:r>
      <w:r w:rsidRPr="001B3464">
        <w:rPr>
          <w:rFonts w:ascii="Calibri" w:hAnsi="Calibri"/>
          <w:b/>
          <w:sz w:val="24"/>
          <w:szCs w:val="24"/>
        </w:rPr>
        <w:t>service</w:t>
      </w:r>
      <w:r w:rsidRPr="001B3464">
        <w:rPr>
          <w:rFonts w:ascii="Calibri" w:hAnsi="Calibri"/>
          <w:sz w:val="24"/>
          <w:szCs w:val="24"/>
        </w:rPr>
        <w:t xml:space="preserve"> et avoir un </w:t>
      </w:r>
      <w:r w:rsidRPr="001B3464">
        <w:rPr>
          <w:rFonts w:ascii="Calibri" w:hAnsi="Calibri"/>
          <w:b/>
          <w:sz w:val="24"/>
          <w:szCs w:val="24"/>
        </w:rPr>
        <w:t>impact sur le milieu</w:t>
      </w:r>
      <w:r>
        <w:rPr>
          <w:rFonts w:ascii="Calibri" w:hAnsi="Calibri"/>
          <w:b/>
          <w:sz w:val="24"/>
          <w:szCs w:val="24"/>
        </w:rPr>
        <w:t> </w:t>
      </w:r>
      <w:r w:rsidRPr="00BE19AB">
        <w:rPr>
          <w:rFonts w:ascii="Calibri" w:hAnsi="Calibri"/>
          <w:sz w:val="24"/>
          <w:szCs w:val="24"/>
        </w:rPr>
        <w:t>;</w:t>
      </w:r>
    </w:p>
    <w:p w14:paraId="18C40D07" w14:textId="77777777" w:rsidR="00D2653F" w:rsidRDefault="00D2653F" w:rsidP="00D2653F">
      <w:pPr>
        <w:pStyle w:val="Paragraphedeliste"/>
        <w:widowControl w:val="0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 w:rsidRPr="00B65F6F">
        <w:rPr>
          <w:rFonts w:ascii="Calibri" w:hAnsi="Calibri"/>
          <w:sz w:val="24"/>
          <w:szCs w:val="24"/>
        </w:rPr>
        <w:t xml:space="preserve">Le projet entrepreneurial doit </w:t>
      </w:r>
      <w:r w:rsidRPr="001B3464">
        <w:rPr>
          <w:rFonts w:ascii="Calibri" w:hAnsi="Calibri"/>
          <w:b/>
          <w:sz w:val="24"/>
          <w:szCs w:val="24"/>
        </w:rPr>
        <w:t xml:space="preserve">être </w:t>
      </w:r>
      <w:r w:rsidR="0052109C">
        <w:rPr>
          <w:rFonts w:ascii="Calibri" w:hAnsi="Calibri"/>
          <w:b/>
          <w:sz w:val="24"/>
          <w:szCs w:val="24"/>
        </w:rPr>
        <w:t>réalisé ou en cours de réalisation</w:t>
      </w:r>
      <w:r>
        <w:rPr>
          <w:rFonts w:ascii="Calibri" w:hAnsi="Calibri"/>
          <w:b/>
          <w:sz w:val="24"/>
          <w:szCs w:val="24"/>
        </w:rPr>
        <w:t xml:space="preserve"> </w:t>
      </w:r>
      <w:r w:rsidR="0052109C">
        <w:rPr>
          <w:rFonts w:ascii="Calibri" w:hAnsi="Calibri"/>
          <w:b/>
          <w:sz w:val="24"/>
          <w:szCs w:val="24"/>
        </w:rPr>
        <w:t>durant l’année scolaire en cours.</w:t>
      </w:r>
    </w:p>
    <w:p w14:paraId="343473A0" w14:textId="77777777" w:rsidR="00D2653F" w:rsidRPr="001B3464" w:rsidRDefault="00D2653F" w:rsidP="00D2653F">
      <w:pPr>
        <w:pStyle w:val="Paragraphedeliste"/>
        <w:widowControl w:val="0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 w:rsidRPr="001B3464">
        <w:rPr>
          <w:rFonts w:ascii="Calibri" w:hAnsi="Calibri"/>
          <w:sz w:val="24"/>
          <w:szCs w:val="24"/>
        </w:rPr>
        <w:t xml:space="preserve">Les </w:t>
      </w:r>
      <w:r w:rsidRPr="001B3464">
        <w:rPr>
          <w:rFonts w:ascii="Calibri" w:hAnsi="Calibri"/>
          <w:b/>
          <w:sz w:val="24"/>
          <w:szCs w:val="24"/>
        </w:rPr>
        <w:t>projets récurrents</w:t>
      </w:r>
      <w:r w:rsidRPr="001B3464">
        <w:rPr>
          <w:rFonts w:ascii="Calibri" w:hAnsi="Calibri"/>
          <w:sz w:val="24"/>
          <w:szCs w:val="24"/>
        </w:rPr>
        <w:t xml:space="preserve"> seront </w:t>
      </w:r>
      <w:r w:rsidRPr="001F50B5">
        <w:rPr>
          <w:rFonts w:ascii="Calibri" w:hAnsi="Calibri"/>
          <w:b/>
          <w:sz w:val="24"/>
          <w:szCs w:val="24"/>
        </w:rPr>
        <w:t>acceptés</w:t>
      </w:r>
      <w:r w:rsidRPr="001B3464">
        <w:rPr>
          <w:rFonts w:ascii="Calibri" w:hAnsi="Calibri"/>
          <w:b/>
          <w:sz w:val="24"/>
          <w:szCs w:val="24"/>
        </w:rPr>
        <w:t xml:space="preserve"> uniquement </w:t>
      </w:r>
      <w:r w:rsidRPr="001F50B5">
        <w:rPr>
          <w:rFonts w:ascii="Calibri" w:hAnsi="Calibri"/>
          <w:sz w:val="24"/>
          <w:szCs w:val="24"/>
        </w:rPr>
        <w:t>s’ils</w:t>
      </w:r>
      <w:r w:rsidRPr="001F50B5">
        <w:rPr>
          <w:rFonts w:ascii="Calibri" w:hAnsi="Calibri"/>
          <w:sz w:val="24"/>
          <w:szCs w:val="24"/>
          <w:vertAlign w:val="superscript"/>
        </w:rPr>
        <w:t xml:space="preserve"> </w:t>
      </w:r>
      <w:r w:rsidRPr="001F50B5">
        <w:rPr>
          <w:rFonts w:ascii="Calibri" w:hAnsi="Calibri"/>
          <w:sz w:val="24"/>
          <w:szCs w:val="24"/>
        </w:rPr>
        <w:t>comportent</w:t>
      </w:r>
      <w:r w:rsidRPr="001B3464">
        <w:rPr>
          <w:rFonts w:ascii="Calibri" w:hAnsi="Calibri"/>
          <w:b/>
          <w:sz w:val="24"/>
          <w:szCs w:val="24"/>
        </w:rPr>
        <w:t xml:space="preserve"> </w:t>
      </w:r>
      <w:r w:rsidRPr="001B3464">
        <w:rPr>
          <w:rFonts w:ascii="Calibri" w:hAnsi="Calibri"/>
          <w:sz w:val="24"/>
          <w:szCs w:val="24"/>
        </w:rPr>
        <w:t xml:space="preserve">une </w:t>
      </w:r>
      <w:r w:rsidRPr="001B3464">
        <w:rPr>
          <w:rFonts w:ascii="Calibri" w:hAnsi="Calibri"/>
          <w:b/>
          <w:sz w:val="24"/>
          <w:szCs w:val="24"/>
        </w:rPr>
        <w:t>nouveauté majeure</w:t>
      </w:r>
      <w:r w:rsidRPr="00BE19AB">
        <w:rPr>
          <w:rFonts w:ascii="Calibri" w:hAnsi="Calibri"/>
          <w:sz w:val="24"/>
          <w:szCs w:val="24"/>
        </w:rPr>
        <w:t xml:space="preserve"> qui</w:t>
      </w:r>
      <w:r w:rsidRPr="001B3464">
        <w:rPr>
          <w:rFonts w:ascii="Calibri" w:hAnsi="Calibri"/>
          <w:sz w:val="24"/>
          <w:szCs w:val="24"/>
        </w:rPr>
        <w:t xml:space="preserve"> ajoute une </w:t>
      </w:r>
      <w:r w:rsidRPr="001B3464">
        <w:rPr>
          <w:rFonts w:ascii="Calibri" w:hAnsi="Calibri"/>
          <w:b/>
          <w:sz w:val="24"/>
          <w:szCs w:val="24"/>
        </w:rPr>
        <w:t>plus-value au projet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B3464">
        <w:rPr>
          <w:rFonts w:ascii="Calibri" w:hAnsi="Calibri"/>
          <w:sz w:val="24"/>
          <w:szCs w:val="24"/>
        </w:rPr>
        <w:t>;</w:t>
      </w:r>
    </w:p>
    <w:p w14:paraId="5B448FCC" w14:textId="77777777" w:rsidR="00D2653F" w:rsidRPr="001B3464" w:rsidRDefault="00D2653F" w:rsidP="00D2653F">
      <w:pPr>
        <w:pStyle w:val="Paragraphedeliste"/>
        <w:widowControl w:val="0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 w:rsidRPr="001B3464">
        <w:rPr>
          <w:rFonts w:ascii="Calibri" w:hAnsi="Calibri"/>
          <w:sz w:val="24"/>
          <w:szCs w:val="24"/>
        </w:rPr>
        <w:t>La réalisation</w:t>
      </w:r>
      <w:r w:rsidRPr="001B3464">
        <w:rPr>
          <w:rFonts w:ascii="Calibri" w:hAnsi="Calibri"/>
          <w:b/>
          <w:sz w:val="24"/>
          <w:szCs w:val="24"/>
        </w:rPr>
        <w:t xml:space="preserve"> </w:t>
      </w:r>
      <w:r w:rsidRPr="007472D3">
        <w:rPr>
          <w:rFonts w:ascii="Calibri" w:hAnsi="Calibri"/>
          <w:b/>
          <w:sz w:val="24"/>
          <w:szCs w:val="24"/>
        </w:rPr>
        <w:t>du projet doit se faire par les élèves</w:t>
      </w:r>
      <w:r w:rsidRPr="00BE19AB">
        <w:rPr>
          <w:rFonts w:ascii="Calibri" w:hAnsi="Calibri"/>
          <w:sz w:val="24"/>
          <w:szCs w:val="24"/>
        </w:rPr>
        <w:t xml:space="preserve">, </w:t>
      </w:r>
      <w:r w:rsidRPr="006F3D08">
        <w:rPr>
          <w:rFonts w:ascii="Calibri" w:hAnsi="Calibri"/>
          <w:sz w:val="24"/>
          <w:szCs w:val="24"/>
        </w:rPr>
        <w:t>avec le</w:t>
      </w:r>
      <w:r w:rsidRPr="001B3464">
        <w:rPr>
          <w:rFonts w:ascii="Calibri" w:hAnsi="Calibri"/>
          <w:sz w:val="24"/>
          <w:szCs w:val="24"/>
        </w:rPr>
        <w:t xml:space="preserve"> soutien d’un adulte de l’école</w:t>
      </w:r>
      <w:r>
        <w:rPr>
          <w:rFonts w:ascii="Calibri" w:hAnsi="Calibri"/>
          <w:sz w:val="24"/>
          <w:szCs w:val="24"/>
        </w:rPr>
        <w:t xml:space="preserve"> ; </w:t>
      </w:r>
    </w:p>
    <w:p w14:paraId="342AE572" w14:textId="2BD9539C" w:rsidR="00621CA2" w:rsidRDefault="00621CA2" w:rsidP="00D2653F">
      <w:pPr>
        <w:pStyle w:val="Paragraphedeliste"/>
        <w:widowControl w:val="0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 </w:t>
      </w:r>
      <w:r w:rsidRPr="00621CA2">
        <w:rPr>
          <w:rFonts w:ascii="Calibri" w:hAnsi="Calibri"/>
          <w:b/>
          <w:bCs/>
          <w:sz w:val="24"/>
          <w:szCs w:val="24"/>
        </w:rPr>
        <w:t>prix</w:t>
      </w:r>
      <w:r w:rsidR="00D2653F">
        <w:rPr>
          <w:rFonts w:ascii="Calibri" w:hAnsi="Calibri"/>
          <w:sz w:val="24"/>
          <w:szCs w:val="24"/>
        </w:rPr>
        <w:t xml:space="preserve"> ne </w:t>
      </w:r>
      <w:r>
        <w:rPr>
          <w:rFonts w:ascii="Calibri" w:hAnsi="Calibri"/>
          <w:sz w:val="24"/>
          <w:szCs w:val="24"/>
        </w:rPr>
        <w:t xml:space="preserve">pourra excéder la somme de </w:t>
      </w:r>
      <w:r w:rsidRPr="00621CA2">
        <w:rPr>
          <w:rFonts w:ascii="Calibri" w:hAnsi="Calibri"/>
          <w:b/>
          <w:bCs/>
          <w:sz w:val="24"/>
          <w:szCs w:val="24"/>
        </w:rPr>
        <w:t>500$</w:t>
      </w:r>
      <w:r w:rsidRPr="00621CA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p w14:paraId="1FC9CA13" w14:textId="2ABCCC9D" w:rsidR="00621CA2" w:rsidRDefault="00621CA2" w:rsidP="00D2653F">
      <w:pPr>
        <w:pStyle w:val="Paragraphedeliste"/>
        <w:widowControl w:val="0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est nécessaire de </w:t>
      </w:r>
      <w:r w:rsidRPr="00621CA2">
        <w:rPr>
          <w:rFonts w:ascii="Calibri" w:hAnsi="Calibri"/>
          <w:b/>
          <w:bCs/>
          <w:sz w:val="24"/>
          <w:szCs w:val="24"/>
        </w:rPr>
        <w:t>présenter le coût des dépenses, des revenus et du profit engendr</w:t>
      </w:r>
      <w:r>
        <w:rPr>
          <w:rFonts w:ascii="Calibri" w:hAnsi="Calibri"/>
          <w:b/>
          <w:bCs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>, et ce, même s’il n’y a pas eu de revenu ou de dépense associés au projet. Vous devez utiliser des chiffres fictifs comme s’il y avait eu des ventes de produit, de service ou vente de billet.</w:t>
      </w:r>
    </w:p>
    <w:p w14:paraId="704D7AAB" w14:textId="2B0E2F76" w:rsidR="00D2653F" w:rsidRPr="001B3464" w:rsidRDefault="00621CA2" w:rsidP="00D2653F">
      <w:pPr>
        <w:pStyle w:val="Paragraphedeliste"/>
        <w:widowControl w:val="0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Un </w:t>
      </w:r>
      <w:r w:rsidRPr="00621CA2">
        <w:rPr>
          <w:rFonts w:ascii="Calibri" w:hAnsi="Calibri"/>
          <w:b/>
          <w:bCs/>
          <w:sz w:val="24"/>
          <w:szCs w:val="24"/>
        </w:rPr>
        <w:t>prix coup de cœur</w:t>
      </w:r>
      <w:r>
        <w:rPr>
          <w:rFonts w:ascii="Calibri" w:hAnsi="Calibri"/>
          <w:sz w:val="24"/>
          <w:szCs w:val="24"/>
        </w:rPr>
        <w:t xml:space="preserve"> sera offert à une équipe, en plus d’un </w:t>
      </w:r>
      <w:r w:rsidR="00707F5F">
        <w:rPr>
          <w:rFonts w:ascii="Calibri" w:hAnsi="Calibri"/>
          <w:sz w:val="24"/>
          <w:szCs w:val="24"/>
        </w:rPr>
        <w:t>trophée</w:t>
      </w:r>
      <w:r>
        <w:rPr>
          <w:rFonts w:ascii="Calibri" w:hAnsi="Calibri"/>
          <w:sz w:val="24"/>
          <w:szCs w:val="24"/>
        </w:rPr>
        <w:t xml:space="preserve"> qui sera exposé dans l’établissement scolaire.</w:t>
      </w:r>
      <w:r w:rsidR="00D2653F">
        <w:rPr>
          <w:rFonts w:ascii="Calibri" w:hAnsi="Calibri"/>
          <w:sz w:val="24"/>
          <w:szCs w:val="24"/>
        </w:rPr>
        <w:t xml:space="preserve"> </w:t>
      </w:r>
    </w:p>
    <w:p w14:paraId="6767F219" w14:textId="77777777" w:rsidR="00D2653F" w:rsidRPr="001B3464" w:rsidRDefault="00D2653F" w:rsidP="00D2653F">
      <w:pPr>
        <w:pStyle w:val="Paragraphedeliste"/>
        <w:widowControl w:val="0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 w:rsidRPr="001B3464">
        <w:rPr>
          <w:rFonts w:ascii="Calibri" w:hAnsi="Calibri"/>
          <w:b/>
          <w:sz w:val="24"/>
          <w:szCs w:val="24"/>
        </w:rPr>
        <w:t>Aucun frais pour le transport et le salaire d’intervenants ne seront acceptés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B3464">
        <w:rPr>
          <w:rFonts w:ascii="Calibri" w:hAnsi="Calibri"/>
          <w:sz w:val="24"/>
          <w:szCs w:val="24"/>
        </w:rPr>
        <w:t>;</w:t>
      </w:r>
    </w:p>
    <w:p w14:paraId="19BF8C37" w14:textId="77777777" w:rsidR="00D2653F" w:rsidRPr="00B65F6F" w:rsidRDefault="00D2653F" w:rsidP="00D2653F">
      <w:pPr>
        <w:pStyle w:val="Paragraphedeliste"/>
        <w:widowControl w:val="0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 w:rsidRPr="00B65F6F">
        <w:rPr>
          <w:rFonts w:ascii="Calibri" w:hAnsi="Calibri"/>
          <w:sz w:val="24"/>
          <w:szCs w:val="24"/>
        </w:rPr>
        <w:t>Les projets entrepreneuriaux seront évalués par les Dragons (formulaires</w:t>
      </w:r>
      <w:r w:rsidR="00BE19AB">
        <w:rPr>
          <w:rFonts w:ascii="Calibri" w:hAnsi="Calibri"/>
          <w:sz w:val="24"/>
          <w:szCs w:val="24"/>
        </w:rPr>
        <w:t xml:space="preserve"> d’inscription</w:t>
      </w:r>
      <w:r w:rsidRPr="00B65F6F">
        <w:rPr>
          <w:rFonts w:ascii="Calibri" w:hAnsi="Calibri"/>
          <w:sz w:val="24"/>
          <w:szCs w:val="24"/>
        </w:rPr>
        <w:t xml:space="preserve"> et présentations) selon le</w:t>
      </w:r>
      <w:r w:rsidR="001F50B5">
        <w:rPr>
          <w:rFonts w:ascii="Calibri" w:hAnsi="Calibri"/>
          <w:sz w:val="24"/>
          <w:szCs w:val="24"/>
        </w:rPr>
        <w:t>s critères mentionnés ci-dessous</w:t>
      </w:r>
      <w:r w:rsidR="00BE19AB">
        <w:rPr>
          <w:rFonts w:ascii="Calibri" w:hAnsi="Calibri"/>
          <w:sz w:val="24"/>
          <w:szCs w:val="24"/>
        </w:rPr>
        <w:t xml:space="preserve"> ;</w:t>
      </w:r>
    </w:p>
    <w:p w14:paraId="6472D95E" w14:textId="77777777" w:rsidR="00D2653F" w:rsidRDefault="00D2653F" w:rsidP="00D2653F">
      <w:pPr>
        <w:pStyle w:val="Paragraphedeliste"/>
        <w:widowControl w:val="0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 w:rsidRPr="00B65F6F">
        <w:rPr>
          <w:rFonts w:ascii="Calibri" w:hAnsi="Calibri"/>
          <w:sz w:val="24"/>
          <w:szCs w:val="24"/>
        </w:rPr>
        <w:t xml:space="preserve">Le comité des Dragons </w:t>
      </w:r>
      <w:r>
        <w:rPr>
          <w:rFonts w:ascii="Calibri" w:hAnsi="Calibri"/>
          <w:sz w:val="24"/>
          <w:szCs w:val="24"/>
        </w:rPr>
        <w:t>de Lotbinière</w:t>
      </w:r>
      <w:r w:rsidRPr="00B65F6F">
        <w:rPr>
          <w:rFonts w:ascii="Calibri" w:hAnsi="Calibri"/>
          <w:sz w:val="24"/>
          <w:szCs w:val="24"/>
        </w:rPr>
        <w:t xml:space="preserve"> se réserve le droit d’utiliser les noms, les photos et </w:t>
      </w:r>
      <w:r>
        <w:rPr>
          <w:rFonts w:ascii="Calibri" w:hAnsi="Calibri"/>
          <w:sz w:val="24"/>
          <w:szCs w:val="24"/>
        </w:rPr>
        <w:t xml:space="preserve">une </w:t>
      </w:r>
      <w:r w:rsidRPr="00B65F6F">
        <w:rPr>
          <w:rFonts w:ascii="Calibri" w:hAnsi="Calibri"/>
          <w:sz w:val="24"/>
          <w:szCs w:val="24"/>
        </w:rPr>
        <w:t>brève description des projets lauréats pour les communications et a</w:t>
      </w:r>
      <w:r>
        <w:rPr>
          <w:rFonts w:ascii="Calibri" w:hAnsi="Calibri"/>
          <w:sz w:val="24"/>
          <w:szCs w:val="24"/>
        </w:rPr>
        <w:t>ctivités de promotion.</w:t>
      </w:r>
    </w:p>
    <w:p w14:paraId="2509DE9D" w14:textId="77777777" w:rsidR="00D2653F" w:rsidRDefault="00D2653F" w:rsidP="00D2653F">
      <w:pPr>
        <w:pStyle w:val="Paragraphedeliste"/>
        <w:widowControl w:val="0"/>
        <w:ind w:left="714"/>
        <w:contextualSpacing w:val="0"/>
        <w:jc w:val="both"/>
        <w:rPr>
          <w:rFonts w:ascii="Calibri" w:hAnsi="Calibri"/>
          <w:sz w:val="24"/>
          <w:szCs w:val="24"/>
        </w:rPr>
      </w:pPr>
    </w:p>
    <w:p w14:paraId="06AE035B" w14:textId="77777777" w:rsidR="00D2653F" w:rsidRPr="00602834" w:rsidRDefault="00D2653F" w:rsidP="00D2653F">
      <w:pPr>
        <w:pStyle w:val="Paragraphedeliste"/>
        <w:widowControl w:val="0"/>
        <w:ind w:left="714"/>
        <w:contextualSpacing w:val="0"/>
        <w:jc w:val="both"/>
        <w:rPr>
          <w:rFonts w:ascii="Calibri" w:hAnsi="Calibri"/>
          <w:sz w:val="24"/>
          <w:szCs w:val="24"/>
        </w:rPr>
      </w:pPr>
    </w:p>
    <w:p w14:paraId="5CC37720" w14:textId="77777777" w:rsidR="00D2653F" w:rsidRPr="00B65F6F" w:rsidRDefault="00D2653F" w:rsidP="00D2653F">
      <w:pPr>
        <w:widowControl w:val="0"/>
        <w:shd w:val="clear" w:color="auto" w:fill="FFC000"/>
        <w:jc w:val="center"/>
        <w:rPr>
          <w:rFonts w:ascii="Calibri" w:hAnsi="Calibri"/>
          <w:color w:val="FFFFFF" w:themeColor="background1"/>
          <w:sz w:val="12"/>
          <w:szCs w:val="12"/>
        </w:rPr>
      </w:pPr>
    </w:p>
    <w:p w14:paraId="51BDE1E3" w14:textId="77777777" w:rsidR="00D2653F" w:rsidRPr="00C94ECE" w:rsidRDefault="00D2653F" w:rsidP="00D2653F">
      <w:pPr>
        <w:shd w:val="clear" w:color="auto" w:fill="FFC000"/>
        <w:jc w:val="center"/>
        <w:rPr>
          <w:b/>
          <w:color w:val="FFFFFF" w:themeColor="background1"/>
          <w:sz w:val="32"/>
          <w:szCs w:val="32"/>
        </w:rPr>
      </w:pPr>
      <w:r w:rsidRPr="00C94ECE">
        <w:rPr>
          <w:b/>
          <w:color w:val="FFFFFF" w:themeColor="background1"/>
          <w:sz w:val="32"/>
          <w:szCs w:val="32"/>
        </w:rPr>
        <w:t>Les règles à suivre pour les présentations devant les Dragons :</w:t>
      </w:r>
    </w:p>
    <w:p w14:paraId="7C8FA471" w14:textId="77777777" w:rsidR="00D2653F" w:rsidRPr="00C94ECE" w:rsidRDefault="00D2653F" w:rsidP="00D2653F">
      <w:pPr>
        <w:shd w:val="clear" w:color="auto" w:fill="FFC000"/>
        <w:jc w:val="center"/>
        <w:rPr>
          <w:color w:val="FFFFFF" w:themeColor="background1"/>
          <w:sz w:val="32"/>
          <w:szCs w:val="32"/>
        </w:rPr>
      </w:pPr>
    </w:p>
    <w:p w14:paraId="2DA4813B" w14:textId="2E47D18F" w:rsidR="00D2653F" w:rsidRPr="001F50B5" w:rsidRDefault="00D2653F" w:rsidP="00D2653F">
      <w:pPr>
        <w:spacing w:before="120"/>
        <w:jc w:val="center"/>
        <w:rPr>
          <w:color w:val="FF0000"/>
          <w:sz w:val="24"/>
        </w:rPr>
      </w:pPr>
      <w:r w:rsidRPr="006B119C">
        <w:rPr>
          <w:sz w:val="24"/>
        </w:rPr>
        <w:t>La présentation</w:t>
      </w:r>
      <w:r>
        <w:rPr>
          <w:sz w:val="24"/>
        </w:rPr>
        <w:t xml:space="preserve"> devant les Dragons se tiendra </w:t>
      </w:r>
      <w:r w:rsidR="00707F5F">
        <w:rPr>
          <w:b/>
          <w:sz w:val="24"/>
        </w:rPr>
        <w:t>30</w:t>
      </w:r>
      <w:r w:rsidR="007A02D9" w:rsidRPr="007A02D9">
        <w:rPr>
          <w:b/>
          <w:sz w:val="24"/>
        </w:rPr>
        <w:t xml:space="preserve"> avril 202</w:t>
      </w:r>
      <w:r w:rsidR="00707F5F">
        <w:rPr>
          <w:b/>
          <w:sz w:val="24"/>
        </w:rPr>
        <w:t>4</w:t>
      </w:r>
      <w:r w:rsidRPr="007A02D9">
        <w:rPr>
          <w:sz w:val="24"/>
        </w:rPr>
        <w:t xml:space="preserve"> </w:t>
      </w:r>
      <w:r w:rsidRPr="002A4A30">
        <w:rPr>
          <w:sz w:val="24"/>
        </w:rPr>
        <w:t>à l</w:t>
      </w:r>
      <w:r w:rsidR="00C94ECE" w:rsidRPr="002A4A30">
        <w:rPr>
          <w:sz w:val="24"/>
        </w:rPr>
        <w:t xml:space="preserve">’école secondaire </w:t>
      </w:r>
      <w:r w:rsidR="009127E9">
        <w:rPr>
          <w:b/>
          <w:sz w:val="24"/>
        </w:rPr>
        <w:t>Pamphile-Le May</w:t>
      </w:r>
      <w:r w:rsidR="007A02D9" w:rsidRPr="007A02D9">
        <w:rPr>
          <w:b/>
          <w:sz w:val="24"/>
        </w:rPr>
        <w:t>.</w:t>
      </w:r>
    </w:p>
    <w:p w14:paraId="1AFE89C8" w14:textId="08DE9B96" w:rsidR="00D2653F" w:rsidRPr="007A02D9" w:rsidRDefault="00D2653F" w:rsidP="00D2653F">
      <w:pPr>
        <w:jc w:val="center"/>
        <w:rPr>
          <w:b/>
          <w:sz w:val="28"/>
        </w:rPr>
      </w:pPr>
      <w:r w:rsidRPr="007A02D9">
        <w:rPr>
          <w:b/>
          <w:sz w:val="28"/>
        </w:rPr>
        <w:t>L’horaire de pr</w:t>
      </w:r>
      <w:r w:rsidR="00BE19AB" w:rsidRPr="007A02D9">
        <w:rPr>
          <w:b/>
          <w:sz w:val="28"/>
        </w:rPr>
        <w:t xml:space="preserve">ésentation vous sera acheminé </w:t>
      </w:r>
      <w:r w:rsidR="007A02D9" w:rsidRPr="007A02D9">
        <w:rPr>
          <w:b/>
          <w:sz w:val="28"/>
        </w:rPr>
        <w:t>vers la mi-</w:t>
      </w:r>
      <w:r w:rsidR="002A4A30" w:rsidRPr="007A02D9">
        <w:rPr>
          <w:b/>
          <w:sz w:val="28"/>
        </w:rPr>
        <w:t>avril</w:t>
      </w:r>
      <w:r w:rsidR="007A02D9" w:rsidRPr="007A02D9">
        <w:rPr>
          <w:b/>
          <w:sz w:val="28"/>
        </w:rPr>
        <w:t xml:space="preserve"> 202</w:t>
      </w:r>
      <w:r w:rsidR="009127E9">
        <w:rPr>
          <w:b/>
          <w:sz w:val="28"/>
        </w:rPr>
        <w:t>4.</w:t>
      </w:r>
    </w:p>
    <w:p w14:paraId="31F86CDD" w14:textId="77777777" w:rsidR="00D2653F" w:rsidRPr="00602834" w:rsidRDefault="00C444FD" w:rsidP="00D2653F">
      <w:pPr>
        <w:rPr>
          <w:sz w:val="10"/>
        </w:rPr>
      </w:pPr>
      <w:r>
        <w:rPr>
          <w:noProof/>
          <w:sz w:val="28"/>
          <w:lang w:eastAsia="fr-CA"/>
        </w:rPr>
        <w:drawing>
          <wp:anchor distT="0" distB="0" distL="114300" distR="114300" simplePos="0" relativeHeight="251665408" behindDoc="0" locked="0" layoutInCell="1" allowOverlap="1" wp14:anchorId="70A34DB5" wp14:editId="6C3605D8">
            <wp:simplePos x="0" y="0"/>
            <wp:positionH relativeFrom="page">
              <wp:align>right</wp:align>
            </wp:positionH>
            <wp:positionV relativeFrom="paragraph">
              <wp:posOffset>90170</wp:posOffset>
            </wp:positionV>
            <wp:extent cx="7600950" cy="3990975"/>
            <wp:effectExtent l="0" t="0" r="0" b="0"/>
            <wp:wrapNone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14:paraId="22751E66" w14:textId="77777777" w:rsidR="0092364A" w:rsidRDefault="0092364A">
      <w:pPr>
        <w:spacing w:after="160" w:line="259" w:lineRule="auto"/>
      </w:pPr>
      <w:r>
        <w:rPr>
          <w:noProof/>
          <w:sz w:val="24"/>
          <w:szCs w:val="24"/>
          <w:lang w:eastAsia="fr-CA"/>
        </w:rPr>
        <w:drawing>
          <wp:anchor distT="36576" distB="36576" distL="36576" distR="36576" simplePos="0" relativeHeight="251667456" behindDoc="0" locked="0" layoutInCell="1" allowOverlap="1" wp14:anchorId="60807FF9" wp14:editId="3CBA6174">
            <wp:simplePos x="0" y="0"/>
            <wp:positionH relativeFrom="page">
              <wp:align>left</wp:align>
            </wp:positionH>
            <wp:positionV relativeFrom="paragraph">
              <wp:posOffset>3844925</wp:posOffset>
            </wp:positionV>
            <wp:extent cx="7915275" cy="387985"/>
            <wp:effectExtent l="0" t="0" r="9525" b="0"/>
            <wp:wrapNone/>
            <wp:docPr id="2" name="Image 2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101856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38798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53F">
        <w:br w:type="page"/>
      </w:r>
    </w:p>
    <w:p w14:paraId="021BE6CE" w14:textId="77777777" w:rsidR="00C35C9B" w:rsidRPr="00C94ECE" w:rsidRDefault="00C35C9B" w:rsidP="00C35C9B">
      <w:pPr>
        <w:shd w:val="clear" w:color="auto" w:fill="FFC00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lastRenderedPageBreak/>
        <w:t>Grille d’évaluation de la présentation des projets</w:t>
      </w:r>
    </w:p>
    <w:p w14:paraId="037225B6" w14:textId="77777777" w:rsidR="00C35C9B" w:rsidRPr="00C94ECE" w:rsidRDefault="00C35C9B" w:rsidP="00C35C9B">
      <w:pPr>
        <w:shd w:val="clear" w:color="auto" w:fill="FFC000"/>
        <w:jc w:val="center"/>
        <w:rPr>
          <w:color w:val="FFFFFF" w:themeColor="background1"/>
          <w:sz w:val="32"/>
          <w:szCs w:val="32"/>
        </w:rPr>
      </w:pPr>
    </w:p>
    <w:tbl>
      <w:tblPr>
        <w:tblStyle w:val="Grilledutableau"/>
        <w:tblpPr w:leftFromText="141" w:rightFromText="141" w:vertAnchor="page" w:horzAnchor="margin" w:tblpY="18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7"/>
        <w:gridCol w:w="3594"/>
        <w:gridCol w:w="1231"/>
        <w:gridCol w:w="2808"/>
      </w:tblGrid>
      <w:tr w:rsidR="00C35C9B" w:rsidRPr="00D66092" w14:paraId="7BA48CB7" w14:textId="77777777" w:rsidTr="00C35C9B">
        <w:trPr>
          <w:trHeight w:val="70"/>
        </w:trPr>
        <w:tc>
          <w:tcPr>
            <w:tcW w:w="1466" w:type="pct"/>
            <w:shd w:val="clear" w:color="auto" w:fill="FFC000"/>
          </w:tcPr>
          <w:p w14:paraId="4D1D656D" w14:textId="77777777" w:rsidR="00C35C9B" w:rsidRPr="00D66092" w:rsidRDefault="00C35C9B" w:rsidP="00C35C9B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D66092">
              <w:rPr>
                <w:b/>
                <w:color w:val="FFFFFF" w:themeColor="background1"/>
                <w:sz w:val="36"/>
              </w:rPr>
              <w:t>Critères</w:t>
            </w:r>
          </w:p>
        </w:tc>
        <w:tc>
          <w:tcPr>
            <w:tcW w:w="1664" w:type="pct"/>
            <w:shd w:val="clear" w:color="auto" w:fill="FFC000"/>
          </w:tcPr>
          <w:p w14:paraId="7BC8DACE" w14:textId="77777777" w:rsidR="00C35C9B" w:rsidRPr="00D66092" w:rsidRDefault="00C35C9B" w:rsidP="00C35C9B">
            <w:pPr>
              <w:spacing w:before="120" w:after="120"/>
              <w:jc w:val="center"/>
              <w:rPr>
                <w:b/>
                <w:color w:val="FFFFFF" w:themeColor="background1"/>
                <w:sz w:val="36"/>
              </w:rPr>
            </w:pPr>
            <w:r w:rsidRPr="00D66092">
              <w:rPr>
                <w:b/>
                <w:color w:val="FFFFFF" w:themeColor="background1"/>
                <w:sz w:val="36"/>
              </w:rPr>
              <w:t>Attentes</w:t>
            </w:r>
          </w:p>
        </w:tc>
        <w:tc>
          <w:tcPr>
            <w:tcW w:w="570" w:type="pct"/>
            <w:shd w:val="clear" w:color="auto" w:fill="FFC000"/>
          </w:tcPr>
          <w:p w14:paraId="637F080C" w14:textId="77777777" w:rsidR="00C35C9B" w:rsidRPr="00D66092" w:rsidRDefault="00C35C9B" w:rsidP="00C35C9B">
            <w:pPr>
              <w:spacing w:before="120" w:after="120"/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Notes</w:t>
            </w:r>
          </w:p>
        </w:tc>
        <w:tc>
          <w:tcPr>
            <w:tcW w:w="1300" w:type="pct"/>
            <w:shd w:val="clear" w:color="auto" w:fill="FFC000"/>
          </w:tcPr>
          <w:p w14:paraId="1B648DE7" w14:textId="77777777" w:rsidR="00C35C9B" w:rsidRPr="00D66092" w:rsidRDefault="00C35C9B" w:rsidP="00C35C9B">
            <w:pPr>
              <w:spacing w:before="120" w:after="120"/>
              <w:jc w:val="center"/>
              <w:rPr>
                <w:b/>
                <w:color w:val="FFFFFF" w:themeColor="background1"/>
                <w:sz w:val="36"/>
              </w:rPr>
            </w:pPr>
            <w:r w:rsidRPr="00D66092">
              <w:rPr>
                <w:b/>
                <w:color w:val="FFFFFF" w:themeColor="background1"/>
                <w:sz w:val="36"/>
              </w:rPr>
              <w:t>Justifications</w:t>
            </w:r>
          </w:p>
        </w:tc>
      </w:tr>
      <w:tr w:rsidR="00C35C9B" w:rsidRPr="004D470C" w14:paraId="15EFF494" w14:textId="77777777" w:rsidTr="00C35C9B">
        <w:tc>
          <w:tcPr>
            <w:tcW w:w="1466" w:type="pct"/>
          </w:tcPr>
          <w:p w14:paraId="39EED894" w14:textId="77777777" w:rsidR="00707F5F" w:rsidRDefault="00707F5F" w:rsidP="00C35C9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72B7325A" w14:textId="15BE206E" w:rsidR="00C35C9B" w:rsidRPr="00A16B34" w:rsidRDefault="00C35C9B" w:rsidP="00C35C9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A16B34">
              <w:rPr>
                <w:b/>
                <w:sz w:val="36"/>
                <w:szCs w:val="36"/>
              </w:rPr>
              <w:t>Qualité de la présentation orale</w:t>
            </w:r>
          </w:p>
        </w:tc>
        <w:tc>
          <w:tcPr>
            <w:tcW w:w="1664" w:type="pct"/>
          </w:tcPr>
          <w:p w14:paraId="6536F7D3" w14:textId="77777777" w:rsidR="00707F5F" w:rsidRDefault="00707F5F" w:rsidP="00C35C9B">
            <w:pPr>
              <w:spacing w:before="120" w:after="120"/>
              <w:jc w:val="center"/>
            </w:pPr>
          </w:p>
          <w:p w14:paraId="791399DB" w14:textId="08CE44E1" w:rsidR="00C35C9B" w:rsidRPr="004D470C" w:rsidRDefault="00C35C9B" w:rsidP="00707F5F">
            <w:pPr>
              <w:spacing w:before="120" w:after="120"/>
              <w:jc w:val="center"/>
            </w:pPr>
            <w:r>
              <w:t>La présentation est dynamique et intéressante. Les présentateurs sont souriants, ouverts et enthousiastes. Les Dragons peuvent se faire une idée précise du produit/service/événement.</w:t>
            </w:r>
          </w:p>
        </w:tc>
        <w:tc>
          <w:tcPr>
            <w:tcW w:w="570" w:type="pct"/>
          </w:tcPr>
          <w:p w14:paraId="76E77C01" w14:textId="77777777" w:rsidR="00707F5F" w:rsidRDefault="00707F5F" w:rsidP="00C35C9B">
            <w:pPr>
              <w:jc w:val="center"/>
              <w:rPr>
                <w:b/>
                <w:sz w:val="24"/>
              </w:rPr>
            </w:pPr>
          </w:p>
          <w:p w14:paraId="2539401F" w14:textId="77777777" w:rsidR="00707F5F" w:rsidRDefault="00707F5F" w:rsidP="00C35C9B">
            <w:pPr>
              <w:jc w:val="center"/>
              <w:rPr>
                <w:b/>
                <w:sz w:val="24"/>
              </w:rPr>
            </w:pPr>
          </w:p>
          <w:p w14:paraId="00026DCF" w14:textId="298D1A5E" w:rsidR="00C35C9B" w:rsidRPr="004C4A86" w:rsidRDefault="00C35C9B" w:rsidP="00C35C9B">
            <w:pPr>
              <w:jc w:val="center"/>
              <w:rPr>
                <w:b/>
                <w:sz w:val="24"/>
              </w:rPr>
            </w:pPr>
            <w:r w:rsidRPr="004C4A86">
              <w:rPr>
                <w:b/>
                <w:sz w:val="24"/>
              </w:rPr>
              <w:t>/10</w:t>
            </w:r>
          </w:p>
        </w:tc>
        <w:tc>
          <w:tcPr>
            <w:tcW w:w="1300" w:type="pct"/>
          </w:tcPr>
          <w:p w14:paraId="783B4C6D" w14:textId="77777777" w:rsidR="00C35C9B" w:rsidRPr="004D470C" w:rsidRDefault="00C35C9B" w:rsidP="00C35C9B">
            <w:pPr>
              <w:jc w:val="center"/>
            </w:pPr>
          </w:p>
        </w:tc>
      </w:tr>
      <w:tr w:rsidR="00C35C9B" w:rsidRPr="004D470C" w14:paraId="100B81F7" w14:textId="77777777" w:rsidTr="00C35C9B">
        <w:tc>
          <w:tcPr>
            <w:tcW w:w="1466" w:type="pct"/>
          </w:tcPr>
          <w:p w14:paraId="3186804C" w14:textId="77777777" w:rsidR="00C35C9B" w:rsidRPr="00A16B34" w:rsidRDefault="00C35C9B" w:rsidP="00C35C9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A16B34">
              <w:rPr>
                <w:b/>
                <w:sz w:val="36"/>
                <w:szCs w:val="36"/>
              </w:rPr>
              <w:t>La production</w:t>
            </w:r>
          </w:p>
        </w:tc>
        <w:tc>
          <w:tcPr>
            <w:tcW w:w="1664" w:type="pct"/>
          </w:tcPr>
          <w:p w14:paraId="0FF4B5BC" w14:textId="77777777" w:rsidR="00C35C9B" w:rsidRPr="004D470C" w:rsidRDefault="00C35C9B" w:rsidP="00C35C9B">
            <w:pPr>
              <w:spacing w:before="120" w:after="120"/>
              <w:jc w:val="center"/>
            </w:pPr>
            <w:r>
              <w:t>Description des caractéristiques, description de l’événement, choix des matériaux/lieu/activités, tâches des élèves, échéancier, etc.</w:t>
            </w:r>
          </w:p>
        </w:tc>
        <w:tc>
          <w:tcPr>
            <w:tcW w:w="570" w:type="pct"/>
          </w:tcPr>
          <w:p w14:paraId="45AA4EF0" w14:textId="77777777" w:rsidR="00707F5F" w:rsidRDefault="00707F5F" w:rsidP="00C35C9B">
            <w:pPr>
              <w:jc w:val="center"/>
              <w:rPr>
                <w:b/>
                <w:sz w:val="24"/>
              </w:rPr>
            </w:pPr>
          </w:p>
          <w:p w14:paraId="39ECA3C5" w14:textId="205DB30A" w:rsidR="00C35C9B" w:rsidRPr="004C4A86" w:rsidRDefault="00C35C9B" w:rsidP="00C35C9B">
            <w:pPr>
              <w:jc w:val="center"/>
              <w:rPr>
                <w:b/>
                <w:sz w:val="24"/>
              </w:rPr>
            </w:pPr>
            <w:r w:rsidRPr="004C4A86">
              <w:rPr>
                <w:b/>
                <w:sz w:val="24"/>
              </w:rPr>
              <w:t>/10</w:t>
            </w:r>
          </w:p>
        </w:tc>
        <w:tc>
          <w:tcPr>
            <w:tcW w:w="1300" w:type="pct"/>
          </w:tcPr>
          <w:p w14:paraId="4653986E" w14:textId="77777777" w:rsidR="00C35C9B" w:rsidRPr="004D470C" w:rsidRDefault="00C35C9B" w:rsidP="00C35C9B">
            <w:pPr>
              <w:jc w:val="center"/>
            </w:pPr>
          </w:p>
        </w:tc>
      </w:tr>
      <w:tr w:rsidR="00C35C9B" w:rsidRPr="004D470C" w14:paraId="73697C92" w14:textId="77777777" w:rsidTr="00C35C9B">
        <w:tc>
          <w:tcPr>
            <w:tcW w:w="1466" w:type="pct"/>
          </w:tcPr>
          <w:p w14:paraId="24859794" w14:textId="77777777" w:rsidR="00C35C9B" w:rsidRPr="00A16B34" w:rsidRDefault="00C35C9B" w:rsidP="00C35C9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A16B34">
              <w:rPr>
                <w:b/>
                <w:sz w:val="36"/>
                <w:szCs w:val="36"/>
              </w:rPr>
              <w:t>Les finances</w:t>
            </w:r>
          </w:p>
        </w:tc>
        <w:tc>
          <w:tcPr>
            <w:tcW w:w="1664" w:type="pct"/>
          </w:tcPr>
          <w:p w14:paraId="3414E11B" w14:textId="77777777" w:rsidR="00C35C9B" w:rsidRPr="004D470C" w:rsidRDefault="00C35C9B" w:rsidP="00C35C9B">
            <w:pPr>
              <w:spacing w:before="120" w:after="120"/>
              <w:jc w:val="center"/>
            </w:pPr>
            <w:r w:rsidRPr="001454F4">
              <w:t>Les projections financières sont claires et précises. Le montant demandé est réaliste et bien investi. Effort de recherches de commandites.</w:t>
            </w:r>
          </w:p>
        </w:tc>
        <w:tc>
          <w:tcPr>
            <w:tcW w:w="570" w:type="pct"/>
          </w:tcPr>
          <w:p w14:paraId="5CBDD676" w14:textId="77777777" w:rsidR="00707F5F" w:rsidRDefault="00707F5F" w:rsidP="00C35C9B">
            <w:pPr>
              <w:jc w:val="center"/>
              <w:rPr>
                <w:b/>
                <w:sz w:val="24"/>
              </w:rPr>
            </w:pPr>
          </w:p>
          <w:p w14:paraId="200CA892" w14:textId="31A331E4" w:rsidR="00C35C9B" w:rsidRPr="004C4A86" w:rsidRDefault="00C35C9B" w:rsidP="00C35C9B">
            <w:pPr>
              <w:jc w:val="center"/>
              <w:rPr>
                <w:b/>
                <w:sz w:val="24"/>
              </w:rPr>
            </w:pPr>
            <w:r w:rsidRPr="004C4A86">
              <w:rPr>
                <w:b/>
                <w:sz w:val="24"/>
              </w:rPr>
              <w:t>/10</w:t>
            </w:r>
          </w:p>
        </w:tc>
        <w:tc>
          <w:tcPr>
            <w:tcW w:w="1300" w:type="pct"/>
          </w:tcPr>
          <w:p w14:paraId="20ABA1C3" w14:textId="77777777" w:rsidR="00C35C9B" w:rsidRPr="004D470C" w:rsidRDefault="00C35C9B" w:rsidP="00C35C9B">
            <w:pPr>
              <w:jc w:val="center"/>
            </w:pPr>
          </w:p>
        </w:tc>
      </w:tr>
      <w:tr w:rsidR="00C35C9B" w:rsidRPr="004D470C" w14:paraId="774D6C26" w14:textId="77777777" w:rsidTr="00C35C9B">
        <w:tc>
          <w:tcPr>
            <w:tcW w:w="1466" w:type="pct"/>
          </w:tcPr>
          <w:p w14:paraId="30DCD8DD" w14:textId="77777777" w:rsidR="00C35C9B" w:rsidRPr="00A16B34" w:rsidRDefault="00C35C9B" w:rsidP="00C35C9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A16B34">
              <w:rPr>
                <w:b/>
                <w:sz w:val="36"/>
                <w:szCs w:val="36"/>
              </w:rPr>
              <w:t>Le marketing</w:t>
            </w:r>
          </w:p>
        </w:tc>
        <w:tc>
          <w:tcPr>
            <w:tcW w:w="1664" w:type="pct"/>
          </w:tcPr>
          <w:p w14:paraId="23785873" w14:textId="77777777" w:rsidR="00C35C9B" w:rsidRPr="004D470C" w:rsidRDefault="00C35C9B" w:rsidP="00BE19AB">
            <w:pPr>
              <w:spacing w:before="120" w:after="120"/>
              <w:jc w:val="center"/>
            </w:pPr>
            <w:r>
              <w:t>Le projet</w:t>
            </w:r>
            <w:r w:rsidR="00BE19AB">
              <w:t xml:space="preserve"> répond à un besoin. La clientèle et la publicité </w:t>
            </w:r>
            <w:r>
              <w:t xml:space="preserve">du projet </w:t>
            </w:r>
            <w:r w:rsidR="00BE19AB">
              <w:t xml:space="preserve">sont </w:t>
            </w:r>
            <w:r>
              <w:t>décrit clairement.</w:t>
            </w:r>
          </w:p>
        </w:tc>
        <w:tc>
          <w:tcPr>
            <w:tcW w:w="570" w:type="pct"/>
          </w:tcPr>
          <w:p w14:paraId="21D8E424" w14:textId="77777777" w:rsidR="00707F5F" w:rsidRDefault="00707F5F" w:rsidP="00C35C9B">
            <w:pPr>
              <w:jc w:val="center"/>
              <w:rPr>
                <w:b/>
                <w:sz w:val="24"/>
              </w:rPr>
            </w:pPr>
          </w:p>
          <w:p w14:paraId="5AE5F62A" w14:textId="79D95683" w:rsidR="00C35C9B" w:rsidRPr="004C4A86" w:rsidRDefault="00C35C9B" w:rsidP="00C35C9B">
            <w:pPr>
              <w:jc w:val="center"/>
              <w:rPr>
                <w:b/>
                <w:sz w:val="24"/>
              </w:rPr>
            </w:pPr>
            <w:r w:rsidRPr="004C4A86">
              <w:rPr>
                <w:b/>
                <w:sz w:val="24"/>
              </w:rPr>
              <w:t>/10</w:t>
            </w:r>
          </w:p>
        </w:tc>
        <w:tc>
          <w:tcPr>
            <w:tcW w:w="1300" w:type="pct"/>
          </w:tcPr>
          <w:p w14:paraId="4321808D" w14:textId="77777777" w:rsidR="00C35C9B" w:rsidRPr="004D470C" w:rsidRDefault="00C35C9B" w:rsidP="00C35C9B">
            <w:pPr>
              <w:jc w:val="center"/>
            </w:pPr>
          </w:p>
        </w:tc>
      </w:tr>
      <w:tr w:rsidR="00C35C9B" w:rsidRPr="004D470C" w14:paraId="156B5A88" w14:textId="77777777" w:rsidTr="00C35C9B">
        <w:tc>
          <w:tcPr>
            <w:tcW w:w="1466" w:type="pct"/>
          </w:tcPr>
          <w:p w14:paraId="703AE038" w14:textId="77777777" w:rsidR="00C35C9B" w:rsidRPr="00A16B34" w:rsidRDefault="00C35C9B" w:rsidP="00C35C9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A16B34">
              <w:rPr>
                <w:b/>
                <w:sz w:val="36"/>
                <w:szCs w:val="36"/>
              </w:rPr>
              <w:t>Les impacts du projet</w:t>
            </w:r>
          </w:p>
        </w:tc>
        <w:tc>
          <w:tcPr>
            <w:tcW w:w="1664" w:type="pct"/>
          </w:tcPr>
          <w:p w14:paraId="1DB8AC46" w14:textId="77777777" w:rsidR="00C35C9B" w:rsidRPr="004D470C" w:rsidRDefault="00C35C9B" w:rsidP="00C35C9B">
            <w:pPr>
              <w:spacing w:before="120" w:after="120"/>
              <w:jc w:val="center"/>
            </w:pPr>
            <w:r>
              <w:t>Description de l’impact sur les élèves impliqués et sur leur milieu.</w:t>
            </w:r>
            <w:r w:rsidR="00BE19AB">
              <w:t xml:space="preserve"> Le projet est innovateur et d’envergure.</w:t>
            </w:r>
          </w:p>
        </w:tc>
        <w:tc>
          <w:tcPr>
            <w:tcW w:w="570" w:type="pct"/>
          </w:tcPr>
          <w:p w14:paraId="71C0FFC9" w14:textId="77777777" w:rsidR="00707F5F" w:rsidRDefault="00707F5F" w:rsidP="00C35C9B">
            <w:pPr>
              <w:jc w:val="center"/>
              <w:rPr>
                <w:b/>
                <w:sz w:val="24"/>
              </w:rPr>
            </w:pPr>
          </w:p>
          <w:p w14:paraId="50B5AA82" w14:textId="18B4F8FF" w:rsidR="00C35C9B" w:rsidRPr="004C4A86" w:rsidRDefault="00C35C9B" w:rsidP="00C35C9B">
            <w:pPr>
              <w:jc w:val="center"/>
              <w:rPr>
                <w:b/>
                <w:sz w:val="24"/>
              </w:rPr>
            </w:pPr>
            <w:r w:rsidRPr="004C4A86">
              <w:rPr>
                <w:b/>
                <w:sz w:val="24"/>
              </w:rPr>
              <w:t>/5</w:t>
            </w:r>
          </w:p>
        </w:tc>
        <w:tc>
          <w:tcPr>
            <w:tcW w:w="1300" w:type="pct"/>
          </w:tcPr>
          <w:p w14:paraId="645B1617" w14:textId="77777777" w:rsidR="00C35C9B" w:rsidRPr="004D470C" w:rsidRDefault="00C35C9B" w:rsidP="00C35C9B">
            <w:pPr>
              <w:jc w:val="center"/>
            </w:pPr>
          </w:p>
        </w:tc>
      </w:tr>
      <w:tr w:rsidR="00C35C9B" w:rsidRPr="004D470C" w14:paraId="059C4DCD" w14:textId="77777777" w:rsidTr="00C35C9B">
        <w:tc>
          <w:tcPr>
            <w:tcW w:w="1466" w:type="pct"/>
          </w:tcPr>
          <w:p w14:paraId="527CD5A4" w14:textId="77777777" w:rsidR="00C35C9B" w:rsidRPr="00A16B34" w:rsidRDefault="00C35C9B" w:rsidP="00FF6144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A16B34">
              <w:rPr>
                <w:b/>
                <w:sz w:val="36"/>
                <w:szCs w:val="36"/>
              </w:rPr>
              <w:t>L’appréciation</w:t>
            </w:r>
          </w:p>
        </w:tc>
        <w:tc>
          <w:tcPr>
            <w:tcW w:w="1664" w:type="pct"/>
          </w:tcPr>
          <w:p w14:paraId="7C954700" w14:textId="77777777" w:rsidR="00C35C9B" w:rsidRDefault="00C35C9B" w:rsidP="00597912">
            <w:pPr>
              <w:spacing w:before="120" w:after="120"/>
              <w:jc w:val="center"/>
            </w:pPr>
            <w:r>
              <w:t xml:space="preserve">Note générale sur le projet (faisabilité, originalité, effort, </w:t>
            </w:r>
            <w:r w:rsidR="00597912">
              <w:t>choix du projet, etc.)</w:t>
            </w:r>
          </w:p>
          <w:p w14:paraId="7BF20856" w14:textId="77777777" w:rsidR="00707F5F" w:rsidRDefault="00707F5F" w:rsidP="00597912">
            <w:pPr>
              <w:spacing w:before="120" w:after="120"/>
              <w:jc w:val="center"/>
            </w:pPr>
          </w:p>
          <w:p w14:paraId="5C01A5B0" w14:textId="77777777" w:rsidR="00707F5F" w:rsidRDefault="00707F5F" w:rsidP="00597912">
            <w:pPr>
              <w:spacing w:before="120" w:after="120"/>
              <w:jc w:val="center"/>
            </w:pPr>
          </w:p>
          <w:p w14:paraId="1A1CE44D" w14:textId="77777777" w:rsidR="00707F5F" w:rsidRPr="004D470C" w:rsidRDefault="00707F5F" w:rsidP="00707F5F">
            <w:pPr>
              <w:spacing w:before="120" w:after="120"/>
            </w:pPr>
          </w:p>
        </w:tc>
        <w:tc>
          <w:tcPr>
            <w:tcW w:w="570" w:type="pct"/>
          </w:tcPr>
          <w:p w14:paraId="6F0ACC1B" w14:textId="77777777" w:rsidR="00707F5F" w:rsidRDefault="00707F5F" w:rsidP="00C35C9B">
            <w:pPr>
              <w:jc w:val="center"/>
              <w:rPr>
                <w:b/>
                <w:sz w:val="24"/>
              </w:rPr>
            </w:pPr>
          </w:p>
          <w:p w14:paraId="616F0AC7" w14:textId="1421C838" w:rsidR="00C35C9B" w:rsidRPr="004C4A86" w:rsidRDefault="00C35C9B" w:rsidP="00C35C9B">
            <w:pPr>
              <w:jc w:val="center"/>
              <w:rPr>
                <w:b/>
                <w:sz w:val="24"/>
              </w:rPr>
            </w:pPr>
            <w:r w:rsidRPr="004C4A86">
              <w:rPr>
                <w:b/>
                <w:sz w:val="24"/>
              </w:rPr>
              <w:t>/5</w:t>
            </w:r>
          </w:p>
        </w:tc>
        <w:tc>
          <w:tcPr>
            <w:tcW w:w="1300" w:type="pct"/>
          </w:tcPr>
          <w:p w14:paraId="7BFD65F5" w14:textId="77777777" w:rsidR="00C35C9B" w:rsidRDefault="00C35C9B" w:rsidP="00C35C9B">
            <w:pPr>
              <w:jc w:val="center"/>
            </w:pPr>
          </w:p>
          <w:p w14:paraId="433D56E6" w14:textId="77777777" w:rsidR="00C35C9B" w:rsidRDefault="00C35C9B" w:rsidP="00C35C9B">
            <w:pPr>
              <w:jc w:val="center"/>
            </w:pPr>
          </w:p>
          <w:p w14:paraId="233B88CD" w14:textId="77777777" w:rsidR="00C35C9B" w:rsidRDefault="00C35C9B" w:rsidP="00C35C9B">
            <w:pPr>
              <w:jc w:val="center"/>
            </w:pPr>
          </w:p>
          <w:p w14:paraId="3DFBF2BF" w14:textId="77777777" w:rsidR="00C35C9B" w:rsidRPr="004D470C" w:rsidRDefault="00C35C9B" w:rsidP="00C35C9B">
            <w:pPr>
              <w:jc w:val="center"/>
            </w:pPr>
          </w:p>
        </w:tc>
      </w:tr>
    </w:tbl>
    <w:p w14:paraId="58615EBA" w14:textId="77777777" w:rsidR="00FF6144" w:rsidRDefault="00FF6144">
      <w:pPr>
        <w:spacing w:after="160" w:line="259" w:lineRule="auto"/>
      </w:pPr>
    </w:p>
    <w:p w14:paraId="2A7BFAAF" w14:textId="77777777" w:rsidR="00FF6144" w:rsidRDefault="00FF6144" w:rsidP="00FF6144">
      <w:pPr>
        <w:widowControl w:val="0"/>
        <w:shd w:val="clear" w:color="auto" w:fill="FFC000"/>
        <w:jc w:val="center"/>
        <w:rPr>
          <w:rFonts w:ascii="Calibri" w:hAnsi="Calibri"/>
          <w:b/>
          <w:color w:val="FFFFFF" w:themeColor="background1"/>
          <w:sz w:val="32"/>
          <w:szCs w:val="24"/>
        </w:rPr>
      </w:pPr>
      <w:r>
        <w:rPr>
          <w:rFonts w:ascii="Calibri" w:hAnsi="Calibri"/>
          <w:b/>
          <w:color w:val="FFFFFF" w:themeColor="background1"/>
          <w:sz w:val="32"/>
          <w:szCs w:val="24"/>
        </w:rPr>
        <w:t>Accompagnement des projets entrepreneuriaux</w:t>
      </w:r>
    </w:p>
    <w:p w14:paraId="714CE1BD" w14:textId="37A9DAC1" w:rsidR="00FF6144" w:rsidRPr="00B65F6F" w:rsidRDefault="000C3CC8" w:rsidP="00FF6144">
      <w:pPr>
        <w:widowControl w:val="0"/>
        <w:shd w:val="clear" w:color="auto" w:fill="FFC000"/>
        <w:jc w:val="center"/>
        <w:rPr>
          <w:rFonts w:ascii="Calibri" w:hAnsi="Calibri"/>
          <w:color w:val="FFFFFF" w:themeColor="background1"/>
          <w:sz w:val="12"/>
          <w:szCs w:val="1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396B7E" wp14:editId="74A77E67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7410450" cy="143256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95AC5" w14:textId="77777777" w:rsidR="00FF6144" w:rsidRDefault="00FF6144" w:rsidP="00FF6144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7CB729F8" w14:textId="77777777" w:rsidR="00707F5F" w:rsidRDefault="00707F5F" w:rsidP="00707F5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F3D08">
                              <w:rPr>
                                <w:sz w:val="24"/>
                              </w:rPr>
                              <w:t xml:space="preserve">Contactez </w:t>
                            </w:r>
                            <w:r>
                              <w:rPr>
                                <w:sz w:val="24"/>
                              </w:rPr>
                              <w:t>la conseillère en développement de projets du Carrefour emploi</w:t>
                            </w:r>
                            <w:r w:rsidRPr="006F3D0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Lotbinière</w:t>
                            </w:r>
                            <w:r w:rsidRPr="006F3D08">
                              <w:rPr>
                                <w:sz w:val="24"/>
                              </w:rPr>
                              <w:t> 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92359A2" w14:textId="77777777" w:rsidR="00707F5F" w:rsidRDefault="00707F5F" w:rsidP="00707F5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F7336E9" w14:textId="271F7423" w:rsidR="00707F5F" w:rsidRPr="00707F5F" w:rsidRDefault="00707F5F" w:rsidP="00707F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7F5F">
                              <w:rPr>
                                <w:sz w:val="32"/>
                                <w:szCs w:val="32"/>
                              </w:rPr>
                              <w:t>Sarah Hamel</w:t>
                            </w:r>
                          </w:p>
                          <w:p w14:paraId="220E54EC" w14:textId="77777777" w:rsidR="00707F5F" w:rsidRPr="002C2E46" w:rsidRDefault="00707F5F" w:rsidP="00707F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418 888-8855 # </w:t>
                            </w:r>
                            <w:r w:rsidRPr="002C2E46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  <w:p w14:paraId="1ADCB821" w14:textId="77777777" w:rsidR="00707F5F" w:rsidRPr="00E83940" w:rsidRDefault="00000000" w:rsidP="00707F5F">
                            <w:pPr>
                              <w:jc w:val="center"/>
                              <w:rPr>
                                <w:color w:val="002060"/>
                                <w:sz w:val="24"/>
                                <w:u w:val="single"/>
                              </w:rPr>
                            </w:pPr>
                            <w:hyperlink r:id="rId14" w:history="1">
                              <w:r w:rsidR="00707F5F" w:rsidRPr="00417F4D">
                                <w:rPr>
                                  <w:rStyle w:val="Lienhypertexte"/>
                                  <w:sz w:val="24"/>
                                </w:rPr>
                                <w:t>shamel@carrefouremploilotbiniere.com</w:t>
                              </w:r>
                            </w:hyperlink>
                            <w:r w:rsidR="00707F5F">
                              <w:rPr>
                                <w:color w:val="002060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</w:p>
                          <w:p w14:paraId="0CCC21D1" w14:textId="77777777" w:rsidR="00FF6144" w:rsidRPr="001118A4" w:rsidRDefault="00FF6144" w:rsidP="00707F5F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96B7E" id="Zone de texte 12" o:spid="_x0000_s1027" type="#_x0000_t202" style="position:absolute;left:0;text-align:left;margin-left:0;margin-top:8.5pt;width:583.5pt;height:112.8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WLhQIAAIYFAAAOAAAAZHJzL2Uyb0RvYy54bWysVFtv2jAUfp+0/2D5fYRQoFvUULFWTJNQ&#10;W41OfTaOXaw6Pp5tSNiv37EToO360mkvie3zndt3LheXba3JTjivwJQ0HwwpEYZDpcxjSX/eLz59&#10;psQHZiqmwYiS7oWnl7OPHy4aW4gRbEBXwhE0YnzR2JJuQrBFlnm+ETXzA7DCoFCCq1nAq3vMKsca&#10;tF7rbDQcTrMGXGUdcOE9vl53QjpL9qUUPNxK6UUguqQYW0hfl77r+M1mF6x4dMxuFO/DYP8QRc2U&#10;QadHU9csMLJ16i9TteIOPMgw4FBnIKXiIuWA2eTDV9msNsyKlAuS4+2RJv//zPKb3creORLar9Bi&#10;AVMS3i6BP3nkJmusL3pM5NQXHtEx0Va6Ov4xBYKKyO3+yKdoA+H4eD7Oh+MJijjK8vHZaDJNjGcn&#10;det8+CagJvFQUocFSyGw3dKHGAArDpDozYNW1UJpnS6xScSVdmTHsLw65LGcqPECpQ1pSjo9wzii&#10;koGo3uG0iS8itUnv7pRiOoW9FhGjzQ8hiapSpm/4ZpwLc/Sf0BEl0dV7FHv8Kar3KHd5oEbyDCYc&#10;lWtlwHWVfUlZ9XSgTHb4vuK+yztSENp1i4nH1kDS4ssaqj12jINumLzlC4XFWzIf7pjD6cGC40YI&#10;t/iRGpB86E+UbMD9fus94rGpUUpJg9NYUv9ry5ygRH832O5f8vE4jm+6jCfnI7y455L1c4nZ1leA&#10;HZHj7rE8HSM+6MNROqgfcHHMo1cUMcPRd0nD4XgVuh2Bi4eL+TyBcGAtC0uzsvwwKLE179sH5mzf&#10;vwFb/wYOc8uKV23cYWN9DMy3AaRKPX5itecfhz01cr+Y4jZ5fk+o0/qc/QEAAP//AwBQSwMEFAAG&#10;AAgAAAAhAB7V4OneAAAACAEAAA8AAABkcnMvZG93bnJldi54bWxMj01Pg0AQhu8m/ofNmHgxdilV&#10;apClMcaPpDdLq/G2ZUcgsrOE3QL+e4eTnubjnbzzvNlmsq0YsPeNIwXLRQQCqXSmoUrBvni+vgPh&#10;gyajW0eo4Ac9bPLzs0ynxo30hsMuVIJNyKdaQR1Cl0rpyxqt9gvXIbH25XqrA499JU2vRza3rYyj&#10;KJFWN8Qfat3hY43l9+5kFXxeVR9bP70cxtXtqnt6HYr1uymUuryYHu5BBJzC3zHM+IwOOTMd3YmM&#10;F60CDhJ4u+Y6q8tk7o4K4ps4AZln8n+A/BcAAP//AwBQSwECLQAUAAYACAAAACEAtoM4kv4AAADh&#10;AQAAEwAAAAAAAAAAAAAAAAAAAAAAW0NvbnRlbnRfVHlwZXNdLnhtbFBLAQItABQABgAIAAAAIQA4&#10;/SH/1gAAAJQBAAALAAAAAAAAAAAAAAAAAC8BAABfcmVscy8ucmVsc1BLAQItABQABgAIAAAAIQAT&#10;K0WLhQIAAIYFAAAOAAAAAAAAAAAAAAAAAC4CAABkcnMvZTJvRG9jLnhtbFBLAQItABQABgAIAAAA&#10;IQAe1eDp3gAAAAgBAAAPAAAAAAAAAAAAAAAAAN8EAABkcnMvZG93bnJldi54bWxQSwUGAAAAAAQA&#10;BADzAAAA6gUAAAAA&#10;" fillcolor="white [3201]" stroked="f" strokeweight=".5pt">
                <v:textbox>
                  <w:txbxContent>
                    <w:p w14:paraId="48695AC5" w14:textId="77777777" w:rsidR="00FF6144" w:rsidRDefault="00FF6144" w:rsidP="00FF6144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</w:p>
                    <w:p w14:paraId="7CB729F8" w14:textId="77777777" w:rsidR="00707F5F" w:rsidRDefault="00707F5F" w:rsidP="00707F5F">
                      <w:pPr>
                        <w:jc w:val="center"/>
                        <w:rPr>
                          <w:sz w:val="24"/>
                        </w:rPr>
                      </w:pPr>
                      <w:r w:rsidRPr="006F3D08">
                        <w:rPr>
                          <w:sz w:val="24"/>
                        </w:rPr>
                        <w:t xml:space="preserve">Contactez </w:t>
                      </w:r>
                      <w:r>
                        <w:rPr>
                          <w:sz w:val="24"/>
                        </w:rPr>
                        <w:t>la conseillère en développement de projets du Carrefour emploi</w:t>
                      </w:r>
                      <w:r w:rsidRPr="006F3D08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Lotbinière</w:t>
                      </w:r>
                      <w:r w:rsidRPr="006F3D08">
                        <w:rPr>
                          <w:sz w:val="24"/>
                        </w:rPr>
                        <w:t> 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292359A2" w14:textId="77777777" w:rsidR="00707F5F" w:rsidRDefault="00707F5F" w:rsidP="00707F5F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1F7336E9" w14:textId="271F7423" w:rsidR="00707F5F" w:rsidRPr="00707F5F" w:rsidRDefault="00707F5F" w:rsidP="00707F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7F5F">
                        <w:rPr>
                          <w:sz w:val="32"/>
                          <w:szCs w:val="32"/>
                        </w:rPr>
                        <w:t>Sarah Hamel</w:t>
                      </w:r>
                    </w:p>
                    <w:p w14:paraId="220E54EC" w14:textId="77777777" w:rsidR="00707F5F" w:rsidRPr="002C2E46" w:rsidRDefault="00707F5F" w:rsidP="00707F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418 888-8855 # </w:t>
                      </w:r>
                      <w:r w:rsidRPr="002C2E46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34</w:t>
                      </w:r>
                    </w:p>
                    <w:p w14:paraId="1ADCB821" w14:textId="77777777" w:rsidR="00707F5F" w:rsidRPr="00E83940" w:rsidRDefault="00707F5F" w:rsidP="00707F5F">
                      <w:pPr>
                        <w:jc w:val="center"/>
                        <w:rPr>
                          <w:color w:val="002060"/>
                          <w:sz w:val="24"/>
                          <w:u w:val="single"/>
                        </w:rPr>
                      </w:pPr>
                      <w:hyperlink r:id="rId15" w:history="1">
                        <w:r w:rsidRPr="00417F4D">
                          <w:rPr>
                            <w:rStyle w:val="Lienhypertexte"/>
                            <w:sz w:val="24"/>
                          </w:rPr>
                          <w:t>shamel@carrefouremploilotbiniere.com</w:t>
                        </w:r>
                      </w:hyperlink>
                      <w:r>
                        <w:rPr>
                          <w:color w:val="002060"/>
                          <w:sz w:val="24"/>
                          <w:u w:val="single"/>
                        </w:rPr>
                        <w:t xml:space="preserve">        </w:t>
                      </w:r>
                    </w:p>
                    <w:p w14:paraId="0CCC21D1" w14:textId="77777777" w:rsidR="00FF6144" w:rsidRPr="001118A4" w:rsidRDefault="00FF6144" w:rsidP="00707F5F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759F66" w14:textId="5FAAD492" w:rsidR="00C35C9B" w:rsidRPr="00707F5F" w:rsidRDefault="00707F5F" w:rsidP="00707F5F">
      <w:pPr>
        <w:rPr>
          <w:sz w:val="24"/>
        </w:rPr>
      </w:pPr>
      <w:r>
        <w:rPr>
          <w:noProof/>
          <w:szCs w:val="24"/>
          <w:lang w:eastAsia="fr-CA"/>
        </w:rPr>
        <w:drawing>
          <wp:anchor distT="36576" distB="36576" distL="36576" distR="36576" simplePos="0" relativeHeight="251675648" behindDoc="0" locked="0" layoutInCell="1" allowOverlap="1" wp14:anchorId="048BACF5" wp14:editId="4C5041EA">
            <wp:simplePos x="0" y="0"/>
            <wp:positionH relativeFrom="page">
              <wp:posOffset>0</wp:posOffset>
            </wp:positionH>
            <wp:positionV relativeFrom="paragraph">
              <wp:posOffset>1675130</wp:posOffset>
            </wp:positionV>
            <wp:extent cx="7915275" cy="387985"/>
            <wp:effectExtent l="0" t="0" r="9525" b="0"/>
            <wp:wrapNone/>
            <wp:docPr id="8" name="Image 8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101856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38798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7F9">
        <w:rPr>
          <w:noProof/>
          <w:szCs w:val="24"/>
          <w:lang w:eastAsia="fr-CA"/>
        </w:rPr>
        <w:drawing>
          <wp:anchor distT="36576" distB="36576" distL="36576" distR="36576" simplePos="0" relativeHeight="251669504" behindDoc="0" locked="0" layoutInCell="1" allowOverlap="1" wp14:anchorId="58350EAB" wp14:editId="0680A9BD">
            <wp:simplePos x="0" y="0"/>
            <wp:positionH relativeFrom="margin">
              <wp:align>center</wp:align>
            </wp:positionH>
            <wp:positionV relativeFrom="paragraph">
              <wp:posOffset>8637905</wp:posOffset>
            </wp:positionV>
            <wp:extent cx="7915275" cy="387985"/>
            <wp:effectExtent l="0" t="0" r="9525" b="0"/>
            <wp:wrapNone/>
            <wp:docPr id="6" name="Image 6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101856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38798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5C9B" w:rsidRPr="00707F5F" w:rsidSect="007F03A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792F" w14:textId="77777777" w:rsidR="007F03AC" w:rsidRDefault="007F03AC" w:rsidP="0092364A">
      <w:r>
        <w:separator/>
      </w:r>
    </w:p>
  </w:endnote>
  <w:endnote w:type="continuationSeparator" w:id="0">
    <w:p w14:paraId="347AD4C3" w14:textId="77777777" w:rsidR="007F03AC" w:rsidRDefault="007F03AC" w:rsidP="0092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4EBB" w14:textId="77777777" w:rsidR="007F03AC" w:rsidRDefault="007F03AC" w:rsidP="0092364A">
      <w:r>
        <w:separator/>
      </w:r>
    </w:p>
  </w:footnote>
  <w:footnote w:type="continuationSeparator" w:id="0">
    <w:p w14:paraId="1A70D12C" w14:textId="77777777" w:rsidR="007F03AC" w:rsidRDefault="007F03AC" w:rsidP="0092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BD14752_"/>
      </v:shape>
    </w:pict>
  </w:numPicBullet>
  <w:abstractNum w:abstractNumId="0" w15:restartNumberingAfterBreak="0">
    <w:nsid w:val="10D6067C"/>
    <w:multiLevelType w:val="hybridMultilevel"/>
    <w:tmpl w:val="CA6C1382"/>
    <w:lvl w:ilvl="0" w:tplc="132E14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1147E"/>
    <w:multiLevelType w:val="hybridMultilevel"/>
    <w:tmpl w:val="A84E278A"/>
    <w:lvl w:ilvl="0" w:tplc="132E14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C6A80"/>
    <w:multiLevelType w:val="hybridMultilevel"/>
    <w:tmpl w:val="72D492FA"/>
    <w:lvl w:ilvl="0" w:tplc="132E14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750FC"/>
    <w:multiLevelType w:val="hybridMultilevel"/>
    <w:tmpl w:val="8B7222A0"/>
    <w:lvl w:ilvl="0" w:tplc="132E14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848770">
    <w:abstractNumId w:val="1"/>
  </w:num>
  <w:num w:numId="2" w16cid:durableId="1818254253">
    <w:abstractNumId w:val="2"/>
  </w:num>
  <w:num w:numId="3" w16cid:durableId="1492482941">
    <w:abstractNumId w:val="0"/>
  </w:num>
  <w:num w:numId="4" w16cid:durableId="673647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3F"/>
    <w:rsid w:val="00094548"/>
    <w:rsid w:val="000B551E"/>
    <w:rsid w:val="000C3CC8"/>
    <w:rsid w:val="001454F4"/>
    <w:rsid w:val="001779DD"/>
    <w:rsid w:val="001F47F9"/>
    <w:rsid w:val="001F50B5"/>
    <w:rsid w:val="00271667"/>
    <w:rsid w:val="00295F65"/>
    <w:rsid w:val="002A4A30"/>
    <w:rsid w:val="003A17D0"/>
    <w:rsid w:val="003F799A"/>
    <w:rsid w:val="00433B1D"/>
    <w:rsid w:val="0045760A"/>
    <w:rsid w:val="00473B79"/>
    <w:rsid w:val="00494DF1"/>
    <w:rsid w:val="004D518B"/>
    <w:rsid w:val="004E1EC9"/>
    <w:rsid w:val="0052109C"/>
    <w:rsid w:val="005363E0"/>
    <w:rsid w:val="00545509"/>
    <w:rsid w:val="00597912"/>
    <w:rsid w:val="00621CA2"/>
    <w:rsid w:val="0067441F"/>
    <w:rsid w:val="00707F5F"/>
    <w:rsid w:val="00751FBC"/>
    <w:rsid w:val="00790E50"/>
    <w:rsid w:val="007A02D9"/>
    <w:rsid w:val="007F03AC"/>
    <w:rsid w:val="0085387D"/>
    <w:rsid w:val="008E6250"/>
    <w:rsid w:val="009127E9"/>
    <w:rsid w:val="0092364A"/>
    <w:rsid w:val="009242ED"/>
    <w:rsid w:val="009905D8"/>
    <w:rsid w:val="00994F45"/>
    <w:rsid w:val="00A375B9"/>
    <w:rsid w:val="00A6443A"/>
    <w:rsid w:val="00BE19AB"/>
    <w:rsid w:val="00C23FAE"/>
    <w:rsid w:val="00C3005C"/>
    <w:rsid w:val="00C35C9B"/>
    <w:rsid w:val="00C444FD"/>
    <w:rsid w:val="00C863EE"/>
    <w:rsid w:val="00C90415"/>
    <w:rsid w:val="00C94ECE"/>
    <w:rsid w:val="00CA7C4A"/>
    <w:rsid w:val="00D2653F"/>
    <w:rsid w:val="00DA3BD6"/>
    <w:rsid w:val="00E83940"/>
    <w:rsid w:val="00F20E38"/>
    <w:rsid w:val="00F502BE"/>
    <w:rsid w:val="00F95B89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C89A"/>
  <w15:chartTrackingRefBased/>
  <w15:docId w15:val="{018EB4B5-63AD-4288-A4FF-5C143B70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53F"/>
    <w:pPr>
      <w:spacing w:after="0" w:line="240" w:lineRule="auto"/>
    </w:pPr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65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65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D2653F"/>
    <w:rPr>
      <w:b/>
      <w:bCs/>
    </w:rPr>
  </w:style>
  <w:style w:type="table" w:styleId="Grilledutableau">
    <w:name w:val="Table Grid"/>
    <w:basedOn w:val="TableauNormal"/>
    <w:uiPriority w:val="59"/>
    <w:rsid w:val="0092364A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364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2364A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236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364A"/>
    <w:rPr>
      <w:lang w:val="fr-CA"/>
    </w:rPr>
  </w:style>
  <w:style w:type="character" w:styleId="Lienhypertexte">
    <w:name w:val="Hyperlink"/>
    <w:basedOn w:val="Policepardfaut"/>
    <w:uiPriority w:val="99"/>
    <w:unhideWhenUsed/>
    <w:rsid w:val="00FF6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yperlink" Target="mailto:shamel@carrefouremploilotbiniere.com" TargetMode="Externa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shamel@carrefouremploilotbinier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Relationship Id="rId6" Type="http://schemas.openxmlformats.org/officeDocument/2006/relationships/image" Target="../media/image9.jpeg"/><Relationship Id="rId5" Type="http://schemas.openxmlformats.org/officeDocument/2006/relationships/image" Target="../media/image8.jpeg"/><Relationship Id="rId4" Type="http://schemas.openxmlformats.org/officeDocument/2006/relationships/image" Target="../media/image7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Relationship Id="rId6" Type="http://schemas.openxmlformats.org/officeDocument/2006/relationships/image" Target="../media/image9.jpeg"/><Relationship Id="rId5" Type="http://schemas.openxmlformats.org/officeDocument/2006/relationships/image" Target="../media/image8.jpeg"/><Relationship Id="rId4" Type="http://schemas.openxmlformats.org/officeDocument/2006/relationships/image" Target="../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28579E-44BF-4DFB-875D-2E8501184491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A"/>
        </a:p>
      </dgm:t>
    </dgm:pt>
    <dgm:pt modelId="{8485128A-957C-4701-B43B-757A91EF182F}">
      <dgm:prSet phldrT="[Texte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CA" sz="1200"/>
            <a:t>Support visuel accepté.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CA" sz="1200" b="1"/>
            <a:t>Si support infromatique, le remettre à l'avance à Sarah Hamel</a:t>
          </a:r>
          <a:endParaRPr lang="fr-CA" sz="1200" b="1">
            <a:solidFill>
              <a:sysClr val="windowText" lastClr="000000"/>
            </a:solidFill>
          </a:endParaRPr>
        </a:p>
      </dgm:t>
    </dgm:pt>
    <dgm:pt modelId="{F94E3561-D62E-4940-9BFF-769E03AFD371}" type="parTrans" cxnId="{6E38F877-3682-485A-9431-39243450C201}">
      <dgm:prSet/>
      <dgm:spPr/>
      <dgm:t>
        <a:bodyPr/>
        <a:lstStyle/>
        <a:p>
          <a:endParaRPr lang="fr-CA"/>
        </a:p>
      </dgm:t>
    </dgm:pt>
    <dgm:pt modelId="{B8848B19-21D7-444F-BDA5-10AAE8DB8278}" type="sibTrans" cxnId="{6E38F877-3682-485A-9431-39243450C201}">
      <dgm:prSet/>
      <dgm:spPr/>
      <dgm:t>
        <a:bodyPr/>
        <a:lstStyle/>
        <a:p>
          <a:endParaRPr lang="fr-CA"/>
        </a:p>
      </dgm:t>
    </dgm:pt>
    <dgm:pt modelId="{9664324E-2F7F-4C11-807E-9E281F46B0EE}">
      <dgm:prSet phldrT="[Texte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CA" sz="1200" b="1"/>
            <a:t>Maximun de 15 minutes </a:t>
          </a:r>
          <a:r>
            <a:rPr lang="fr-CA" sz="1200"/>
            <a:t>pour  les présentations : inclus temps de préparation, présentation, échanges avec les Dragons, temps de démontage. </a:t>
          </a:r>
        </a:p>
      </dgm:t>
    </dgm:pt>
    <dgm:pt modelId="{7425E52D-BE47-491F-9A16-160AC4D0F78A}" type="parTrans" cxnId="{F687F3C0-EF91-47C4-A325-5FBD9FACEC2F}">
      <dgm:prSet/>
      <dgm:spPr/>
      <dgm:t>
        <a:bodyPr/>
        <a:lstStyle/>
        <a:p>
          <a:endParaRPr lang="fr-CA"/>
        </a:p>
      </dgm:t>
    </dgm:pt>
    <dgm:pt modelId="{5F63CB6B-C199-4714-AC2B-681A3FBE20C6}" type="sibTrans" cxnId="{F687F3C0-EF91-47C4-A325-5FBD9FACEC2F}">
      <dgm:prSet/>
      <dgm:spPr/>
      <dgm:t>
        <a:bodyPr/>
        <a:lstStyle/>
        <a:p>
          <a:endParaRPr lang="fr-CA"/>
        </a:p>
      </dgm:t>
    </dgm:pt>
    <dgm:pt modelId="{C3E3F4BF-13D0-49F1-ADA0-5C9ABC3C86A6}">
      <dgm:prSet phldrT="[Texte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CA" sz="1200" b="1"/>
            <a:t>Présentation réalisée par les élèves.</a:t>
          </a:r>
          <a:r>
            <a:rPr lang="fr-CA" sz="1200"/>
            <a:t> Le responsable peut assister à la </a:t>
          </a:r>
          <a:r>
            <a:rPr lang="fr-CA" sz="1200">
              <a:solidFill>
                <a:sysClr val="windowText" lastClr="000000"/>
              </a:solidFill>
            </a:rPr>
            <a:t>présentation.</a:t>
          </a:r>
        </a:p>
      </dgm:t>
    </dgm:pt>
    <dgm:pt modelId="{896036ED-760A-4A1F-8996-6E135AB6E86A}" type="parTrans" cxnId="{867180F2-C1B7-44AB-BFFC-F4C27607F330}">
      <dgm:prSet/>
      <dgm:spPr/>
      <dgm:t>
        <a:bodyPr/>
        <a:lstStyle/>
        <a:p>
          <a:endParaRPr lang="fr-CA"/>
        </a:p>
      </dgm:t>
    </dgm:pt>
    <dgm:pt modelId="{59E23B86-1A7C-4E37-B9BE-4A738D6E47B7}" type="sibTrans" cxnId="{867180F2-C1B7-44AB-BFFC-F4C27607F330}">
      <dgm:prSet/>
      <dgm:spPr/>
      <dgm:t>
        <a:bodyPr/>
        <a:lstStyle/>
        <a:p>
          <a:endParaRPr lang="fr-CA"/>
        </a:p>
      </dgm:t>
    </dgm:pt>
    <dgm:pt modelId="{378C3F2C-7C4D-4627-8637-B9E0FEE56A78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endParaRPr lang="fr-CA" sz="1200" b="1"/>
        </a:p>
        <a:p>
          <a:pPr>
            <a:lnSpc>
              <a:spcPct val="100000"/>
            </a:lnSpc>
            <a:spcAft>
              <a:spcPts val="0"/>
            </a:spcAft>
          </a:pPr>
          <a:r>
            <a:rPr lang="fr-CA" sz="1200" b="1"/>
            <a:t>Maximum de 6 élèves </a:t>
          </a:r>
          <a:r>
            <a:rPr lang="fr-CA" sz="1200"/>
            <a:t>par présentation.</a:t>
          </a:r>
        </a:p>
      </dgm:t>
    </dgm:pt>
    <dgm:pt modelId="{E584DEF1-0443-4663-8397-9C6435FE72DF}" type="parTrans" cxnId="{5A253C2E-6253-471C-8503-3CF8948FCD36}">
      <dgm:prSet/>
      <dgm:spPr/>
      <dgm:t>
        <a:bodyPr/>
        <a:lstStyle/>
        <a:p>
          <a:endParaRPr lang="fr-CA"/>
        </a:p>
      </dgm:t>
    </dgm:pt>
    <dgm:pt modelId="{9B4474BD-A6E0-484B-A5D8-E22A237A842F}" type="sibTrans" cxnId="{5A253C2E-6253-471C-8503-3CF8948FCD36}">
      <dgm:prSet/>
      <dgm:spPr/>
      <dgm:t>
        <a:bodyPr/>
        <a:lstStyle/>
        <a:p>
          <a:endParaRPr lang="fr-CA"/>
        </a:p>
      </dgm:t>
    </dgm:pt>
    <dgm:pt modelId="{AA319A34-1354-45B4-8BC0-BB2B4D52684D}">
      <dgm:prSet custT="1"/>
      <dgm:spPr/>
      <dgm:t>
        <a:bodyPr/>
        <a:lstStyle/>
        <a:p>
          <a:r>
            <a:rPr lang="fr-CA" sz="1200"/>
            <a:t>La </a:t>
          </a:r>
          <a:r>
            <a:rPr lang="fr-CA" sz="1200" b="0"/>
            <a:t>responsabilité d'</a:t>
          </a:r>
          <a:r>
            <a:rPr lang="fr-CA" sz="1200" b="1"/>
            <a:t>apporter le matériel</a:t>
          </a:r>
          <a:r>
            <a:rPr lang="fr-CA" sz="1200"/>
            <a:t> nécessaire à la présentation vous appartient. </a:t>
          </a:r>
        </a:p>
      </dgm:t>
    </dgm:pt>
    <dgm:pt modelId="{880AE1D1-30C1-4862-9588-763CCCB53AA4}" type="parTrans" cxnId="{629B2A8B-7B08-44DB-BCA4-C1C66B645A79}">
      <dgm:prSet/>
      <dgm:spPr/>
      <dgm:t>
        <a:bodyPr/>
        <a:lstStyle/>
        <a:p>
          <a:endParaRPr lang="fr-CA"/>
        </a:p>
      </dgm:t>
    </dgm:pt>
    <dgm:pt modelId="{07290CAD-DA6E-4F06-A3B2-07C082A26A9F}" type="sibTrans" cxnId="{629B2A8B-7B08-44DB-BCA4-C1C66B645A79}">
      <dgm:prSet/>
      <dgm:spPr/>
      <dgm:t>
        <a:bodyPr/>
        <a:lstStyle/>
        <a:p>
          <a:endParaRPr lang="fr-CA"/>
        </a:p>
      </dgm:t>
    </dgm:pt>
    <dgm:pt modelId="{A2B15C7E-BF59-4D0D-8802-B6EC01B5A151}">
      <dgm:prSet custT="1"/>
      <dgm:spPr/>
      <dgm:t>
        <a:bodyPr/>
        <a:lstStyle/>
        <a:p>
          <a:r>
            <a:rPr lang="fr-CA" sz="1200"/>
            <a:t>N'hésitez pas à </a:t>
          </a:r>
          <a:r>
            <a:rPr lang="fr-CA" sz="1200" b="1"/>
            <a:t>apporter vos produits</a:t>
          </a:r>
          <a:r>
            <a:rPr lang="fr-CA" sz="1200"/>
            <a:t> et tout le matériel en lien avec votre projet.</a:t>
          </a:r>
        </a:p>
      </dgm:t>
    </dgm:pt>
    <dgm:pt modelId="{462025AA-662F-4B6F-9BD7-FA435B00AEF2}" type="parTrans" cxnId="{0A3B1525-B6B6-46B3-B861-FEF120598556}">
      <dgm:prSet/>
      <dgm:spPr/>
      <dgm:t>
        <a:bodyPr/>
        <a:lstStyle/>
        <a:p>
          <a:endParaRPr lang="fr-CA"/>
        </a:p>
      </dgm:t>
    </dgm:pt>
    <dgm:pt modelId="{3B481DD3-49CE-4EC8-BD72-CE952BA064F6}" type="sibTrans" cxnId="{0A3B1525-B6B6-46B3-B861-FEF120598556}">
      <dgm:prSet/>
      <dgm:spPr/>
      <dgm:t>
        <a:bodyPr/>
        <a:lstStyle/>
        <a:p>
          <a:endParaRPr lang="fr-CA"/>
        </a:p>
      </dgm:t>
    </dgm:pt>
    <dgm:pt modelId="{C66CDE0E-F1AB-4460-9827-CF14C64227D5}" type="pres">
      <dgm:prSet presAssocID="{DA28579E-44BF-4DFB-875D-2E8501184491}" presName="Name0" presStyleCnt="0">
        <dgm:presLayoutVars>
          <dgm:dir/>
          <dgm:resizeHandles val="exact"/>
        </dgm:presLayoutVars>
      </dgm:prSet>
      <dgm:spPr/>
    </dgm:pt>
    <dgm:pt modelId="{A4DDCB55-4E71-42F8-8E84-4973CFCF042E}" type="pres">
      <dgm:prSet presAssocID="{8485128A-957C-4701-B43B-757A91EF182F}" presName="compNode" presStyleCnt="0"/>
      <dgm:spPr/>
    </dgm:pt>
    <dgm:pt modelId="{FFAF8028-9A07-4B73-BDE6-22C68CBE2817}" type="pres">
      <dgm:prSet presAssocID="{8485128A-957C-4701-B43B-757A91EF182F}" presName="pictRect" presStyleLbl="node1" presStyleIdx="0" presStyleCnt="6" custScaleX="61085" custScaleY="47307" custLinFactNeighborX="3796" custLinFactNeighborY="13920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D35378E9-76D5-4328-8B2E-7E9BC4FA31D2}" type="pres">
      <dgm:prSet presAssocID="{8485128A-957C-4701-B43B-757A91EF182F}" presName="textRect" presStyleLbl="revTx" presStyleIdx="0" presStyleCnt="6" custScaleX="131172" custLinFactNeighborX="-63" custLinFactNeighborY="-24857">
        <dgm:presLayoutVars>
          <dgm:bulletEnabled val="1"/>
        </dgm:presLayoutVars>
      </dgm:prSet>
      <dgm:spPr/>
    </dgm:pt>
    <dgm:pt modelId="{CB0D171A-76C1-4EB9-8029-54CAAC279E5A}" type="pres">
      <dgm:prSet presAssocID="{B8848B19-21D7-444F-BDA5-10AAE8DB8278}" presName="sibTrans" presStyleLbl="sibTrans2D1" presStyleIdx="0" presStyleCnt="0"/>
      <dgm:spPr/>
    </dgm:pt>
    <dgm:pt modelId="{A3ED8ED5-42FB-4116-B7B8-5EB623BCFE0E}" type="pres">
      <dgm:prSet presAssocID="{9664324E-2F7F-4C11-807E-9E281F46B0EE}" presName="compNode" presStyleCnt="0"/>
      <dgm:spPr/>
    </dgm:pt>
    <dgm:pt modelId="{EE518EA9-8543-4C63-8937-C37838D6D181}" type="pres">
      <dgm:prSet presAssocID="{9664324E-2F7F-4C11-807E-9E281F46B0EE}" presName="pictRect" presStyleLbl="node1" presStyleIdx="1" presStyleCnt="6" custScaleX="55881" custScaleY="51262" custLinFactX="-33876" custLinFactY="23105" custLinFactNeighborX="-100000" custLinFactNeighborY="100000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C7859A84-3434-4D6F-BF8E-71088B53E10B}" type="pres">
      <dgm:prSet presAssocID="{9664324E-2F7F-4C11-807E-9E281F46B0EE}" presName="textRect" presStyleLbl="revTx" presStyleIdx="1" presStyleCnt="6" custScaleX="125368" custLinFactX="-31564" custLinFactY="100000" custLinFactNeighborX="-100000" custLinFactNeighborY="100267">
        <dgm:presLayoutVars>
          <dgm:bulletEnabled val="1"/>
        </dgm:presLayoutVars>
      </dgm:prSet>
      <dgm:spPr/>
    </dgm:pt>
    <dgm:pt modelId="{CAFDB553-BC63-4DBD-9EB6-4840639691A2}" type="pres">
      <dgm:prSet presAssocID="{5F63CB6B-C199-4714-AC2B-681A3FBE20C6}" presName="sibTrans" presStyleLbl="sibTrans2D1" presStyleIdx="0" presStyleCnt="0"/>
      <dgm:spPr/>
    </dgm:pt>
    <dgm:pt modelId="{16DEA23C-7B83-4541-A25E-1F438C80F05E}" type="pres">
      <dgm:prSet presAssocID="{C3E3F4BF-13D0-49F1-ADA0-5C9ABC3C86A6}" presName="compNode" presStyleCnt="0"/>
      <dgm:spPr/>
    </dgm:pt>
    <dgm:pt modelId="{F34ABA1E-E21F-4EBD-B753-3DA53803FDBE}" type="pres">
      <dgm:prSet presAssocID="{C3E3F4BF-13D0-49F1-ADA0-5C9ABC3C86A6}" presName="pictRect" presStyleLbl="node1" presStyleIdx="2" presStyleCnt="6" custScaleX="32099" custScaleY="64693" custLinFactNeighborX="785" custLinFactNeighborY="14250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85F36A55-AA7D-4178-B0BC-9EA92E02C763}" type="pres">
      <dgm:prSet presAssocID="{C3E3F4BF-13D0-49F1-ADA0-5C9ABC3C86A6}" presName="textRect" presStyleLbl="revTx" presStyleIdx="2" presStyleCnt="6" custScaleX="114863" custLinFactNeighborX="63" custLinFactNeighborY="-10653">
        <dgm:presLayoutVars>
          <dgm:bulletEnabled val="1"/>
        </dgm:presLayoutVars>
      </dgm:prSet>
      <dgm:spPr/>
    </dgm:pt>
    <dgm:pt modelId="{C7737F86-EAAA-49C7-8EAC-605A2185BAC3}" type="pres">
      <dgm:prSet presAssocID="{59E23B86-1A7C-4E37-B9BE-4A738D6E47B7}" presName="sibTrans" presStyleLbl="sibTrans2D1" presStyleIdx="0" presStyleCnt="0"/>
      <dgm:spPr/>
    </dgm:pt>
    <dgm:pt modelId="{FC5FAA8A-05CA-441B-9980-D8E7D9E2B88C}" type="pres">
      <dgm:prSet presAssocID="{378C3F2C-7C4D-4627-8637-B9E0FEE56A78}" presName="compNode" presStyleCnt="0"/>
      <dgm:spPr/>
    </dgm:pt>
    <dgm:pt modelId="{FC48B631-A3A7-4049-BA25-E04203A8BB54}" type="pres">
      <dgm:prSet presAssocID="{378C3F2C-7C4D-4627-8637-B9E0FEE56A78}" presName="pictRect" presStyleLbl="node1" presStyleIdx="3" presStyleCnt="6" custScaleX="59231" custScaleY="48823" custLinFactX="26847" custLinFactY="-38430" custLinFactNeighborX="100000" custLinFactNeighborY="-100000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0320CE4B-11F2-4D92-85CB-99767B096260}" type="pres">
      <dgm:prSet presAssocID="{378C3F2C-7C4D-4627-8637-B9E0FEE56A78}" presName="textRect" presStyleLbl="revTx" presStyleIdx="3" presStyleCnt="6" custAng="0" custScaleX="115457" custScaleY="82734" custLinFactX="28311" custLinFactY="-132622" custLinFactNeighborX="100000" custLinFactNeighborY="-200000">
        <dgm:presLayoutVars>
          <dgm:bulletEnabled val="1"/>
        </dgm:presLayoutVars>
      </dgm:prSet>
      <dgm:spPr/>
    </dgm:pt>
    <dgm:pt modelId="{8A0E06A5-8C2D-475D-981A-9055052AB637}" type="pres">
      <dgm:prSet presAssocID="{9B4474BD-A6E0-484B-A5D8-E22A237A842F}" presName="sibTrans" presStyleLbl="sibTrans2D1" presStyleIdx="0" presStyleCnt="0"/>
      <dgm:spPr/>
    </dgm:pt>
    <dgm:pt modelId="{515AAF7D-FC22-4E29-B2C3-D31D17D33A25}" type="pres">
      <dgm:prSet presAssocID="{AA319A34-1354-45B4-8BC0-BB2B4D52684D}" presName="compNode" presStyleCnt="0"/>
      <dgm:spPr/>
    </dgm:pt>
    <dgm:pt modelId="{92FD28CE-F0C9-4342-87FA-06261A403E6F}" type="pres">
      <dgm:prSet presAssocID="{AA319A34-1354-45B4-8BC0-BB2B4D52684D}" presName="pictRect" presStyleLbl="node1" presStyleIdx="4" presStyleCnt="6" custScaleX="69882" custScaleY="78537" custLinFactNeighborX="4720" custLinFactNeighborY="-36305"/>
      <dgm:spPr>
        <a:blipFill rotWithShape="0">
          <a:blip xmlns:r="http://schemas.openxmlformats.org/officeDocument/2006/relationships" r:embed="rId5"/>
          <a:stretch>
            <a:fillRect/>
          </a:stretch>
        </a:blipFill>
      </dgm:spPr>
    </dgm:pt>
    <dgm:pt modelId="{1A7C8FF4-8A4A-4026-AD3A-190042237477}" type="pres">
      <dgm:prSet presAssocID="{AA319A34-1354-45B4-8BC0-BB2B4D52684D}" presName="textRect" presStyleLbl="revTx" presStyleIdx="4" presStyleCnt="6" custLinFactY="-3818" custLinFactNeighborX="5631" custLinFactNeighborY="-100000">
        <dgm:presLayoutVars>
          <dgm:bulletEnabled val="1"/>
        </dgm:presLayoutVars>
      </dgm:prSet>
      <dgm:spPr/>
    </dgm:pt>
    <dgm:pt modelId="{C4D77140-CD44-4381-9E98-BBDEF77D96BF}" type="pres">
      <dgm:prSet presAssocID="{07290CAD-DA6E-4F06-A3B2-07C082A26A9F}" presName="sibTrans" presStyleLbl="sibTrans2D1" presStyleIdx="0" presStyleCnt="0"/>
      <dgm:spPr/>
    </dgm:pt>
    <dgm:pt modelId="{4237A3BF-0CF0-483D-98FF-83F599C4B40A}" type="pres">
      <dgm:prSet presAssocID="{A2B15C7E-BF59-4D0D-8802-B6EC01B5A151}" presName="compNode" presStyleCnt="0"/>
      <dgm:spPr/>
    </dgm:pt>
    <dgm:pt modelId="{A19BC357-BE0B-4194-8D52-A86E0EE643A6}" type="pres">
      <dgm:prSet presAssocID="{A2B15C7E-BF59-4D0D-8802-B6EC01B5A151}" presName="pictRect" presStyleLbl="node1" presStyleIdx="5" presStyleCnt="6" custScaleX="65281" custScaleY="59619" custLinFactNeighborX="11951" custLinFactNeighborY="-5845"/>
      <dgm:spPr>
        <a:blipFill rotWithShape="0">
          <a:blip xmlns:r="http://schemas.openxmlformats.org/officeDocument/2006/relationships" r:embed="rId6"/>
          <a:stretch>
            <a:fillRect/>
          </a:stretch>
        </a:blipFill>
      </dgm:spPr>
    </dgm:pt>
    <dgm:pt modelId="{FF0272EB-A222-404D-92F5-7825E0701C7C}" type="pres">
      <dgm:prSet presAssocID="{A2B15C7E-BF59-4D0D-8802-B6EC01B5A151}" presName="textRect" presStyleLbl="revTx" presStyleIdx="5" presStyleCnt="6" custLinFactNeighborX="15062" custLinFactNeighborY="-55393">
        <dgm:presLayoutVars>
          <dgm:bulletEnabled val="1"/>
        </dgm:presLayoutVars>
      </dgm:prSet>
      <dgm:spPr/>
    </dgm:pt>
  </dgm:ptLst>
  <dgm:cxnLst>
    <dgm:cxn modelId="{BB317816-6788-4704-B975-BFA7328FB30E}" type="presOf" srcId="{9B4474BD-A6E0-484B-A5D8-E22A237A842F}" destId="{8A0E06A5-8C2D-475D-981A-9055052AB637}" srcOrd="0" destOrd="0" presId="urn:microsoft.com/office/officeart/2005/8/layout/pList1"/>
    <dgm:cxn modelId="{39E7651A-2B1E-4795-9EEE-2C9FDB2C3088}" type="presOf" srcId="{9664324E-2F7F-4C11-807E-9E281F46B0EE}" destId="{C7859A84-3434-4D6F-BF8E-71088B53E10B}" srcOrd="0" destOrd="0" presId="urn:microsoft.com/office/officeart/2005/8/layout/pList1"/>
    <dgm:cxn modelId="{147DE21C-64FA-4439-8781-F09594478426}" type="presOf" srcId="{8485128A-957C-4701-B43B-757A91EF182F}" destId="{D35378E9-76D5-4328-8B2E-7E9BC4FA31D2}" srcOrd="0" destOrd="0" presId="urn:microsoft.com/office/officeart/2005/8/layout/pList1"/>
    <dgm:cxn modelId="{0A3B1525-B6B6-46B3-B861-FEF120598556}" srcId="{DA28579E-44BF-4DFB-875D-2E8501184491}" destId="{A2B15C7E-BF59-4D0D-8802-B6EC01B5A151}" srcOrd="5" destOrd="0" parTransId="{462025AA-662F-4B6F-9BD7-FA435B00AEF2}" sibTransId="{3B481DD3-49CE-4EC8-BD72-CE952BA064F6}"/>
    <dgm:cxn modelId="{09A77226-B420-4AEC-B9A6-4BC9691EE422}" type="presOf" srcId="{B8848B19-21D7-444F-BDA5-10AAE8DB8278}" destId="{CB0D171A-76C1-4EB9-8029-54CAAC279E5A}" srcOrd="0" destOrd="0" presId="urn:microsoft.com/office/officeart/2005/8/layout/pList1"/>
    <dgm:cxn modelId="{5A253C2E-6253-471C-8503-3CF8948FCD36}" srcId="{DA28579E-44BF-4DFB-875D-2E8501184491}" destId="{378C3F2C-7C4D-4627-8637-B9E0FEE56A78}" srcOrd="3" destOrd="0" parTransId="{E584DEF1-0443-4663-8397-9C6435FE72DF}" sibTransId="{9B4474BD-A6E0-484B-A5D8-E22A237A842F}"/>
    <dgm:cxn modelId="{94FD9B57-F5DD-404D-8EDB-D7A92E43FF1E}" type="presOf" srcId="{378C3F2C-7C4D-4627-8637-B9E0FEE56A78}" destId="{0320CE4B-11F2-4D92-85CB-99767B096260}" srcOrd="0" destOrd="0" presId="urn:microsoft.com/office/officeart/2005/8/layout/pList1"/>
    <dgm:cxn modelId="{6E38F877-3682-485A-9431-39243450C201}" srcId="{DA28579E-44BF-4DFB-875D-2E8501184491}" destId="{8485128A-957C-4701-B43B-757A91EF182F}" srcOrd="0" destOrd="0" parTransId="{F94E3561-D62E-4940-9BFF-769E03AFD371}" sibTransId="{B8848B19-21D7-444F-BDA5-10AAE8DB8278}"/>
    <dgm:cxn modelId="{F1849783-68EA-4F5E-B3BA-8F87E265B397}" type="presOf" srcId="{C3E3F4BF-13D0-49F1-ADA0-5C9ABC3C86A6}" destId="{85F36A55-AA7D-4178-B0BC-9EA92E02C763}" srcOrd="0" destOrd="0" presId="urn:microsoft.com/office/officeart/2005/8/layout/pList1"/>
    <dgm:cxn modelId="{629B2A8B-7B08-44DB-BCA4-C1C66B645A79}" srcId="{DA28579E-44BF-4DFB-875D-2E8501184491}" destId="{AA319A34-1354-45B4-8BC0-BB2B4D52684D}" srcOrd="4" destOrd="0" parTransId="{880AE1D1-30C1-4862-9588-763CCCB53AA4}" sibTransId="{07290CAD-DA6E-4F06-A3B2-07C082A26A9F}"/>
    <dgm:cxn modelId="{FCF6D1A7-63CE-4658-A58C-E376752CC51A}" type="presOf" srcId="{DA28579E-44BF-4DFB-875D-2E8501184491}" destId="{C66CDE0E-F1AB-4460-9827-CF14C64227D5}" srcOrd="0" destOrd="0" presId="urn:microsoft.com/office/officeart/2005/8/layout/pList1"/>
    <dgm:cxn modelId="{6E9436AD-2A97-488A-ABA6-AF627BBA93D7}" type="presOf" srcId="{AA319A34-1354-45B4-8BC0-BB2B4D52684D}" destId="{1A7C8FF4-8A4A-4026-AD3A-190042237477}" srcOrd="0" destOrd="0" presId="urn:microsoft.com/office/officeart/2005/8/layout/pList1"/>
    <dgm:cxn modelId="{F687F3C0-EF91-47C4-A325-5FBD9FACEC2F}" srcId="{DA28579E-44BF-4DFB-875D-2E8501184491}" destId="{9664324E-2F7F-4C11-807E-9E281F46B0EE}" srcOrd="1" destOrd="0" parTransId="{7425E52D-BE47-491F-9A16-160AC4D0F78A}" sibTransId="{5F63CB6B-C199-4714-AC2B-681A3FBE20C6}"/>
    <dgm:cxn modelId="{C6B12BE3-912D-4354-9CC2-1CFD90594281}" type="presOf" srcId="{A2B15C7E-BF59-4D0D-8802-B6EC01B5A151}" destId="{FF0272EB-A222-404D-92F5-7825E0701C7C}" srcOrd="0" destOrd="0" presId="urn:microsoft.com/office/officeart/2005/8/layout/pList1"/>
    <dgm:cxn modelId="{E510F3E9-C0E2-4510-A746-0E5F8A5837F3}" type="presOf" srcId="{59E23B86-1A7C-4E37-B9BE-4A738D6E47B7}" destId="{C7737F86-EAAA-49C7-8EAC-605A2185BAC3}" srcOrd="0" destOrd="0" presId="urn:microsoft.com/office/officeart/2005/8/layout/pList1"/>
    <dgm:cxn modelId="{3B8B9DEC-D236-45C2-B58F-7E75DB9DE763}" type="presOf" srcId="{07290CAD-DA6E-4F06-A3B2-07C082A26A9F}" destId="{C4D77140-CD44-4381-9E98-BBDEF77D96BF}" srcOrd="0" destOrd="0" presId="urn:microsoft.com/office/officeart/2005/8/layout/pList1"/>
    <dgm:cxn modelId="{35E001F0-8070-4FF1-9724-1087E1F16F7A}" type="presOf" srcId="{5F63CB6B-C199-4714-AC2B-681A3FBE20C6}" destId="{CAFDB553-BC63-4DBD-9EB6-4840639691A2}" srcOrd="0" destOrd="0" presId="urn:microsoft.com/office/officeart/2005/8/layout/pList1"/>
    <dgm:cxn modelId="{867180F2-C1B7-44AB-BFFC-F4C27607F330}" srcId="{DA28579E-44BF-4DFB-875D-2E8501184491}" destId="{C3E3F4BF-13D0-49F1-ADA0-5C9ABC3C86A6}" srcOrd="2" destOrd="0" parTransId="{896036ED-760A-4A1F-8996-6E135AB6E86A}" sibTransId="{59E23B86-1A7C-4E37-B9BE-4A738D6E47B7}"/>
    <dgm:cxn modelId="{A6402DF2-F5FD-425E-AB18-50440762ED24}" type="presParOf" srcId="{C66CDE0E-F1AB-4460-9827-CF14C64227D5}" destId="{A4DDCB55-4E71-42F8-8E84-4973CFCF042E}" srcOrd="0" destOrd="0" presId="urn:microsoft.com/office/officeart/2005/8/layout/pList1"/>
    <dgm:cxn modelId="{FCDA79EE-FA8B-4D55-B237-6AAF8C1813E0}" type="presParOf" srcId="{A4DDCB55-4E71-42F8-8E84-4973CFCF042E}" destId="{FFAF8028-9A07-4B73-BDE6-22C68CBE2817}" srcOrd="0" destOrd="0" presId="urn:microsoft.com/office/officeart/2005/8/layout/pList1"/>
    <dgm:cxn modelId="{15CFD0DD-2C2C-47D0-A192-04EE7CC4E75B}" type="presParOf" srcId="{A4DDCB55-4E71-42F8-8E84-4973CFCF042E}" destId="{D35378E9-76D5-4328-8B2E-7E9BC4FA31D2}" srcOrd="1" destOrd="0" presId="urn:microsoft.com/office/officeart/2005/8/layout/pList1"/>
    <dgm:cxn modelId="{F99763E4-3CBF-4ED1-A3E5-3117C70F9197}" type="presParOf" srcId="{C66CDE0E-F1AB-4460-9827-CF14C64227D5}" destId="{CB0D171A-76C1-4EB9-8029-54CAAC279E5A}" srcOrd="1" destOrd="0" presId="urn:microsoft.com/office/officeart/2005/8/layout/pList1"/>
    <dgm:cxn modelId="{454C1CF2-C129-404C-BC5A-096248CDDCBE}" type="presParOf" srcId="{C66CDE0E-F1AB-4460-9827-CF14C64227D5}" destId="{A3ED8ED5-42FB-4116-B7B8-5EB623BCFE0E}" srcOrd="2" destOrd="0" presId="urn:microsoft.com/office/officeart/2005/8/layout/pList1"/>
    <dgm:cxn modelId="{A8E3C008-A9E9-475F-A72C-18D52E9AF2DA}" type="presParOf" srcId="{A3ED8ED5-42FB-4116-B7B8-5EB623BCFE0E}" destId="{EE518EA9-8543-4C63-8937-C37838D6D181}" srcOrd="0" destOrd="0" presId="urn:microsoft.com/office/officeart/2005/8/layout/pList1"/>
    <dgm:cxn modelId="{A977E49C-E05D-4876-85C7-077E9150C678}" type="presParOf" srcId="{A3ED8ED5-42FB-4116-B7B8-5EB623BCFE0E}" destId="{C7859A84-3434-4D6F-BF8E-71088B53E10B}" srcOrd="1" destOrd="0" presId="urn:microsoft.com/office/officeart/2005/8/layout/pList1"/>
    <dgm:cxn modelId="{A26904E9-DE6C-4636-9323-8FE25170C20A}" type="presParOf" srcId="{C66CDE0E-F1AB-4460-9827-CF14C64227D5}" destId="{CAFDB553-BC63-4DBD-9EB6-4840639691A2}" srcOrd="3" destOrd="0" presId="urn:microsoft.com/office/officeart/2005/8/layout/pList1"/>
    <dgm:cxn modelId="{887B4352-AF8C-4729-8D88-E078090C48B3}" type="presParOf" srcId="{C66CDE0E-F1AB-4460-9827-CF14C64227D5}" destId="{16DEA23C-7B83-4541-A25E-1F438C80F05E}" srcOrd="4" destOrd="0" presId="urn:microsoft.com/office/officeart/2005/8/layout/pList1"/>
    <dgm:cxn modelId="{AB5E52D8-C6D0-4052-B1F4-1C42CFA67105}" type="presParOf" srcId="{16DEA23C-7B83-4541-A25E-1F438C80F05E}" destId="{F34ABA1E-E21F-4EBD-B753-3DA53803FDBE}" srcOrd="0" destOrd="0" presId="urn:microsoft.com/office/officeart/2005/8/layout/pList1"/>
    <dgm:cxn modelId="{A8117349-4B79-44C1-93ED-0614D610E23B}" type="presParOf" srcId="{16DEA23C-7B83-4541-A25E-1F438C80F05E}" destId="{85F36A55-AA7D-4178-B0BC-9EA92E02C763}" srcOrd="1" destOrd="0" presId="urn:microsoft.com/office/officeart/2005/8/layout/pList1"/>
    <dgm:cxn modelId="{2F4FE8CA-5319-4B9E-9321-B4E1344BD930}" type="presParOf" srcId="{C66CDE0E-F1AB-4460-9827-CF14C64227D5}" destId="{C7737F86-EAAA-49C7-8EAC-605A2185BAC3}" srcOrd="5" destOrd="0" presId="urn:microsoft.com/office/officeart/2005/8/layout/pList1"/>
    <dgm:cxn modelId="{76B4E6C7-B6C9-4EF2-A422-7560347BCE1C}" type="presParOf" srcId="{C66CDE0E-F1AB-4460-9827-CF14C64227D5}" destId="{FC5FAA8A-05CA-441B-9980-D8E7D9E2B88C}" srcOrd="6" destOrd="0" presId="urn:microsoft.com/office/officeart/2005/8/layout/pList1"/>
    <dgm:cxn modelId="{1E58D784-09D4-47EC-AF53-9CB745D0AE59}" type="presParOf" srcId="{FC5FAA8A-05CA-441B-9980-D8E7D9E2B88C}" destId="{FC48B631-A3A7-4049-BA25-E04203A8BB54}" srcOrd="0" destOrd="0" presId="urn:microsoft.com/office/officeart/2005/8/layout/pList1"/>
    <dgm:cxn modelId="{68913817-DEE5-4B11-80D0-110802BE605F}" type="presParOf" srcId="{FC5FAA8A-05CA-441B-9980-D8E7D9E2B88C}" destId="{0320CE4B-11F2-4D92-85CB-99767B096260}" srcOrd="1" destOrd="0" presId="urn:microsoft.com/office/officeart/2005/8/layout/pList1"/>
    <dgm:cxn modelId="{9D94EAE3-74B0-41CA-99FD-1B6FDB765242}" type="presParOf" srcId="{C66CDE0E-F1AB-4460-9827-CF14C64227D5}" destId="{8A0E06A5-8C2D-475D-981A-9055052AB637}" srcOrd="7" destOrd="0" presId="urn:microsoft.com/office/officeart/2005/8/layout/pList1"/>
    <dgm:cxn modelId="{2CF79BD0-802E-4D20-AB78-B8399A431889}" type="presParOf" srcId="{C66CDE0E-F1AB-4460-9827-CF14C64227D5}" destId="{515AAF7D-FC22-4E29-B2C3-D31D17D33A25}" srcOrd="8" destOrd="0" presId="urn:microsoft.com/office/officeart/2005/8/layout/pList1"/>
    <dgm:cxn modelId="{AEF6B9A0-4E61-4637-88CF-4E8E69C8969C}" type="presParOf" srcId="{515AAF7D-FC22-4E29-B2C3-D31D17D33A25}" destId="{92FD28CE-F0C9-4342-87FA-06261A403E6F}" srcOrd="0" destOrd="0" presId="urn:microsoft.com/office/officeart/2005/8/layout/pList1"/>
    <dgm:cxn modelId="{A94001DA-3D02-4E4D-BA08-FD7C231214AF}" type="presParOf" srcId="{515AAF7D-FC22-4E29-B2C3-D31D17D33A25}" destId="{1A7C8FF4-8A4A-4026-AD3A-190042237477}" srcOrd="1" destOrd="0" presId="urn:microsoft.com/office/officeart/2005/8/layout/pList1"/>
    <dgm:cxn modelId="{C55E3AC6-2E93-443F-9D17-8DE9164B39AC}" type="presParOf" srcId="{C66CDE0E-F1AB-4460-9827-CF14C64227D5}" destId="{C4D77140-CD44-4381-9E98-BBDEF77D96BF}" srcOrd="9" destOrd="0" presId="urn:microsoft.com/office/officeart/2005/8/layout/pList1"/>
    <dgm:cxn modelId="{F646617F-1B09-400B-A311-D95845C895D2}" type="presParOf" srcId="{C66CDE0E-F1AB-4460-9827-CF14C64227D5}" destId="{4237A3BF-0CF0-483D-98FF-83F599C4B40A}" srcOrd="10" destOrd="0" presId="urn:microsoft.com/office/officeart/2005/8/layout/pList1"/>
    <dgm:cxn modelId="{A3343688-CFFC-4D6D-B330-86A5B595FDB2}" type="presParOf" srcId="{4237A3BF-0CF0-483D-98FF-83F599C4B40A}" destId="{A19BC357-BE0B-4194-8D52-A86E0EE643A6}" srcOrd="0" destOrd="0" presId="urn:microsoft.com/office/officeart/2005/8/layout/pList1"/>
    <dgm:cxn modelId="{FF19B28B-B7CB-4B65-9906-D41D85AF1A73}" type="presParOf" srcId="{4237A3BF-0CF0-483D-98FF-83F599C4B40A}" destId="{FF0272EB-A222-404D-92F5-7825E0701C7C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AF8028-9A07-4B73-BDE6-22C68CBE2817}">
      <dsp:nvSpPr>
        <dsp:cNvPr id="0" name=""/>
        <dsp:cNvSpPr/>
      </dsp:nvSpPr>
      <dsp:spPr>
        <a:xfrm>
          <a:off x="756882" y="275734"/>
          <a:ext cx="1185200" cy="632414"/>
        </a:xfrm>
        <a:prstGeom prst="round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5378E9-76D5-4328-8B2E-7E9BC4FA31D2}">
      <dsp:nvSpPr>
        <dsp:cNvPr id="0" name=""/>
        <dsp:cNvSpPr/>
      </dsp:nvSpPr>
      <dsp:spPr>
        <a:xfrm>
          <a:off x="2077" y="895341"/>
          <a:ext cx="2545061" cy="7198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CA" sz="1200" kern="1200"/>
            <a:t>Support visuel accepté.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CA" sz="1200" b="1" kern="1200"/>
            <a:t>Si support infromatique, le remettre à l'avance à Sarah Hamel</a:t>
          </a:r>
          <a:endParaRPr lang="fr-CA" sz="1200" b="1" kern="1200">
            <a:solidFill>
              <a:sysClr val="windowText" lastClr="000000"/>
            </a:solidFill>
          </a:endParaRPr>
        </a:p>
      </dsp:txBody>
      <dsp:txXfrm>
        <a:off x="2077" y="895341"/>
        <a:ext cx="2545061" cy="719831"/>
      </dsp:txXfrm>
    </dsp:sp>
    <dsp:sp modelId="{EE518EA9-8543-4C63-8937-C37838D6D181}">
      <dsp:nvSpPr>
        <dsp:cNvPr id="0" name=""/>
        <dsp:cNvSpPr/>
      </dsp:nvSpPr>
      <dsp:spPr>
        <a:xfrm>
          <a:off x="819051" y="1722135"/>
          <a:ext cx="1084229" cy="685286"/>
        </a:xfrm>
        <a:prstGeom prst="round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859A84-3434-4D6F-BF8E-71088B53E10B}">
      <dsp:nvSpPr>
        <dsp:cNvPr id="0" name=""/>
        <dsp:cNvSpPr/>
      </dsp:nvSpPr>
      <dsp:spPr>
        <a:xfrm>
          <a:off x="189800" y="2529073"/>
          <a:ext cx="2432449" cy="7198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CA" sz="1200" b="1" kern="1200"/>
            <a:t>Maximun de 15 minutes </a:t>
          </a:r>
          <a:r>
            <a:rPr lang="fr-CA" sz="1200" kern="1200"/>
            <a:t>pour  les présentations : inclus temps de préparation, présentation, échanges avec les Dragons, temps de démontage. </a:t>
          </a:r>
        </a:p>
      </dsp:txBody>
      <dsp:txXfrm>
        <a:off x="189800" y="2529073"/>
        <a:ext cx="2432449" cy="719831"/>
      </dsp:txXfrm>
    </dsp:sp>
    <dsp:sp modelId="{F34ABA1E-E21F-4EBD-B753-3DA53803FDBE}">
      <dsp:nvSpPr>
        <dsp:cNvPr id="0" name=""/>
        <dsp:cNvSpPr/>
      </dsp:nvSpPr>
      <dsp:spPr>
        <a:xfrm>
          <a:off x="6187167" y="222040"/>
          <a:ext cx="622800" cy="864835"/>
        </a:xfrm>
        <a:prstGeom prst="roundRect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F36A55-AA7D-4178-B0BC-9EA92E02C763}">
      <dsp:nvSpPr>
        <dsp:cNvPr id="0" name=""/>
        <dsp:cNvSpPr/>
      </dsp:nvSpPr>
      <dsp:spPr>
        <a:xfrm>
          <a:off x="5370245" y="1055691"/>
          <a:ext cx="2228626" cy="7198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CA" sz="1200" b="1" kern="1200"/>
            <a:t>Présentation réalisée par les élèves.</a:t>
          </a:r>
          <a:r>
            <a:rPr lang="fr-CA" sz="1200" kern="1200"/>
            <a:t> Le responsable peut assister à la </a:t>
          </a:r>
          <a:r>
            <a:rPr lang="fr-CA" sz="1200" kern="1200">
              <a:solidFill>
                <a:sysClr val="windowText" lastClr="000000"/>
              </a:solidFill>
            </a:rPr>
            <a:t>présentation.</a:t>
          </a:r>
        </a:p>
      </dsp:txBody>
      <dsp:txXfrm>
        <a:off x="5370245" y="1055691"/>
        <a:ext cx="2228626" cy="719831"/>
      </dsp:txXfrm>
    </dsp:sp>
    <dsp:sp modelId="{FC48B631-A3A7-4049-BA25-E04203A8BB54}">
      <dsp:nvSpPr>
        <dsp:cNvPr id="0" name=""/>
        <dsp:cNvSpPr/>
      </dsp:nvSpPr>
      <dsp:spPr>
        <a:xfrm>
          <a:off x="3552652" y="326035"/>
          <a:ext cx="1149228" cy="652680"/>
        </a:xfrm>
        <a:prstGeom prst="roundRect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20CE4B-11F2-4D92-85CB-99767B096260}">
      <dsp:nvSpPr>
        <dsp:cNvPr id="0" name=""/>
        <dsp:cNvSpPr/>
      </dsp:nvSpPr>
      <dsp:spPr>
        <a:xfrm>
          <a:off x="3035596" y="839189"/>
          <a:ext cx="2240151" cy="5955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fr-CA" sz="1200" b="1" kern="1200"/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CA" sz="1200" b="1" kern="1200"/>
            <a:t>Maximum de 6 élèves </a:t>
          </a:r>
          <a:r>
            <a:rPr lang="fr-CA" sz="1200" kern="1200"/>
            <a:t>par présentation.</a:t>
          </a:r>
        </a:p>
      </dsp:txBody>
      <dsp:txXfrm>
        <a:off x="3035596" y="839189"/>
        <a:ext cx="2240151" cy="595545"/>
      </dsp:txXfrm>
    </dsp:sp>
    <dsp:sp modelId="{92FD28CE-F0C9-4342-87FA-06261A403E6F}">
      <dsp:nvSpPr>
        <dsp:cNvPr id="0" name=""/>
        <dsp:cNvSpPr/>
      </dsp:nvSpPr>
      <dsp:spPr>
        <a:xfrm>
          <a:off x="3364064" y="1560895"/>
          <a:ext cx="1355883" cy="1049906"/>
        </a:xfrm>
        <a:prstGeom prst="roundRect">
          <a:avLst/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7C8FF4-8A4A-4026-AD3A-190042237477}">
      <dsp:nvSpPr>
        <dsp:cNvPr id="0" name=""/>
        <dsp:cNvSpPr/>
      </dsp:nvSpPr>
      <dsp:spPr>
        <a:xfrm>
          <a:off x="3089558" y="2492285"/>
          <a:ext cx="1940247" cy="7198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200" kern="1200"/>
            <a:t>La </a:t>
          </a:r>
          <a:r>
            <a:rPr lang="fr-CA" sz="1200" b="0" kern="1200"/>
            <a:t>responsabilité d'</a:t>
          </a:r>
          <a:r>
            <a:rPr lang="fr-CA" sz="1200" b="1" kern="1200"/>
            <a:t>apporter le matériel</a:t>
          </a:r>
          <a:r>
            <a:rPr lang="fr-CA" sz="1200" kern="1200"/>
            <a:t> nécessaire à la présentation vous appartient. </a:t>
          </a:r>
        </a:p>
      </dsp:txBody>
      <dsp:txXfrm>
        <a:off x="3089558" y="2492285"/>
        <a:ext cx="1940247" cy="719831"/>
      </dsp:txXfrm>
    </dsp:sp>
    <dsp:sp modelId="{A19BC357-BE0B-4194-8D52-A86E0EE643A6}">
      <dsp:nvSpPr>
        <dsp:cNvPr id="0" name=""/>
        <dsp:cNvSpPr/>
      </dsp:nvSpPr>
      <dsp:spPr>
        <a:xfrm>
          <a:off x="5683353" y="2031319"/>
          <a:ext cx="1266613" cy="797005"/>
        </a:xfrm>
        <a:prstGeom prst="roundRect">
          <a:avLst/>
        </a:prstGeom>
        <a:blipFill rotWithShape="0">
          <a:blip xmlns:r="http://schemas.openxmlformats.org/officeDocument/2006/relationships" r:embed="rId6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0272EB-A222-404D-92F5-7825E0701C7C}">
      <dsp:nvSpPr>
        <dsp:cNvPr id="0" name=""/>
        <dsp:cNvSpPr/>
      </dsp:nvSpPr>
      <dsp:spPr>
        <a:xfrm>
          <a:off x="5406897" y="2777638"/>
          <a:ext cx="1940247" cy="7198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200" kern="1200"/>
            <a:t>N'hésitez pas à </a:t>
          </a:r>
          <a:r>
            <a:rPr lang="fr-CA" sz="1200" b="1" kern="1200"/>
            <a:t>apporter vos produits</a:t>
          </a:r>
          <a:r>
            <a:rPr lang="fr-CA" sz="1200" kern="1200"/>
            <a:t> et tout le matériel en lien avec votre projet.</a:t>
          </a:r>
        </a:p>
      </dsp:txBody>
      <dsp:txXfrm>
        <a:off x="5406897" y="2777638"/>
        <a:ext cx="1940247" cy="719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Collin</dc:creator>
  <cp:keywords/>
  <dc:description/>
  <cp:lastModifiedBy>Annie-Lyne Boulay</cp:lastModifiedBy>
  <cp:revision>2</cp:revision>
  <dcterms:created xsi:type="dcterms:W3CDTF">2024-03-12T11:50:00Z</dcterms:created>
  <dcterms:modified xsi:type="dcterms:W3CDTF">2024-03-12T11:50:00Z</dcterms:modified>
</cp:coreProperties>
</file>